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55B0" w14:textId="5DC11AD5" w:rsidR="006C2FC3" w:rsidRPr="00CA4F3B" w:rsidRDefault="00D40387" w:rsidP="004E2179">
      <w:pPr>
        <w:spacing w:beforeLines="100" w:before="350" w:afterLines="100" w:after="350"/>
        <w:jc w:val="center"/>
        <w:rPr>
          <w:rFonts w:ascii="ＭＳ ゴシック" w:eastAsia="ＭＳ ゴシック" w:hAnsi="ＭＳ ゴシック"/>
          <w:sz w:val="28"/>
          <w:szCs w:val="28"/>
        </w:rPr>
      </w:pPr>
      <w:r w:rsidRPr="00CA4F3B">
        <w:rPr>
          <w:rFonts w:ascii="ＭＳ ゴシック" w:eastAsia="ＭＳ ゴシック" w:hAnsi="ＭＳ ゴシック" w:hint="eastAsia"/>
          <w:sz w:val="28"/>
          <w:szCs w:val="28"/>
        </w:rPr>
        <w:t>秘密保持基本契約書</w:t>
      </w:r>
    </w:p>
    <w:p w14:paraId="77C718F4" w14:textId="59AE407D" w:rsidR="00D40387" w:rsidRDefault="00754709" w:rsidP="00A658CC">
      <w:pPr>
        <w:ind w:firstLineChars="100" w:firstLine="216"/>
      </w:pPr>
      <w:r w:rsidRPr="00754709">
        <w:rPr>
          <w:rFonts w:hint="eastAsia"/>
        </w:rPr>
        <w:t>公益社団法人日本小児科学会（</w:t>
      </w:r>
      <w:r w:rsidR="00D40387" w:rsidRPr="00754709">
        <w:rPr>
          <w:rFonts w:hint="eastAsia"/>
        </w:rPr>
        <w:t>以下</w:t>
      </w:r>
      <w:r w:rsidRPr="00754709">
        <w:rPr>
          <w:rFonts w:hint="eastAsia"/>
        </w:rPr>
        <w:t>、</w:t>
      </w:r>
      <w:r w:rsidR="00D40387" w:rsidRPr="00754709">
        <w:rPr>
          <w:rFonts w:hint="eastAsia"/>
        </w:rPr>
        <w:t>「甲」という）</w:t>
      </w:r>
      <w:r w:rsidR="00A4022E">
        <w:rPr>
          <w:rFonts w:hint="eastAsia"/>
        </w:rPr>
        <w:t>と</w:t>
      </w:r>
      <w:r w:rsidR="00AD5462">
        <w:rPr>
          <w:rFonts w:hint="eastAsia"/>
        </w:rPr>
        <w:t>、</w:t>
      </w:r>
      <w:r w:rsidRPr="00754709">
        <w:rPr>
          <w:rFonts w:hint="eastAsia"/>
        </w:rPr>
        <w:t>国立研究開発法人国立成育医療研究センター（以下、「乙」という）</w:t>
      </w:r>
      <w:r w:rsidR="00605D0F">
        <w:rPr>
          <w:rFonts w:hint="eastAsia"/>
        </w:rPr>
        <w:t>及び</w:t>
      </w:r>
      <w:r w:rsidR="00D40387" w:rsidRPr="00EF72E2">
        <w:rPr>
          <w:rFonts w:hint="eastAsia"/>
          <w:b/>
          <w:i/>
        </w:rPr>
        <w:t>（</w:t>
      </w:r>
      <w:r w:rsidRPr="00EF72E2">
        <w:rPr>
          <w:rFonts w:hint="eastAsia"/>
          <w:b/>
          <w:i/>
        </w:rPr>
        <w:t>製薬企業</w:t>
      </w:r>
      <w:r w:rsidR="00D40387" w:rsidRPr="00EF72E2">
        <w:rPr>
          <w:rFonts w:hint="eastAsia"/>
          <w:b/>
          <w:i/>
        </w:rPr>
        <w:t>の名称）</w:t>
      </w:r>
      <w:r w:rsidR="00D40387" w:rsidRPr="00AC2A3B">
        <w:rPr>
          <w:rFonts w:hint="eastAsia"/>
        </w:rPr>
        <w:t>（</w:t>
      </w:r>
      <w:r w:rsidR="00D40387" w:rsidRPr="00754709">
        <w:rPr>
          <w:rFonts w:hint="eastAsia"/>
        </w:rPr>
        <w:t>以下</w:t>
      </w:r>
      <w:r w:rsidRPr="00754709">
        <w:rPr>
          <w:rFonts w:hint="eastAsia"/>
        </w:rPr>
        <w:t>、</w:t>
      </w:r>
      <w:r w:rsidR="00D40387" w:rsidRPr="00754709">
        <w:rPr>
          <w:rFonts w:hint="eastAsia"/>
        </w:rPr>
        <w:t>「</w:t>
      </w:r>
      <w:r w:rsidRPr="00754709">
        <w:rPr>
          <w:rFonts w:hint="eastAsia"/>
        </w:rPr>
        <w:t>丙</w:t>
      </w:r>
      <w:r w:rsidR="00D40387" w:rsidRPr="00754709">
        <w:rPr>
          <w:rFonts w:hint="eastAsia"/>
        </w:rPr>
        <w:t>」という）は、</w:t>
      </w:r>
      <w:r w:rsidRPr="00754709">
        <w:rPr>
          <w:rFonts w:hint="eastAsia"/>
        </w:rPr>
        <w:t>甲が実施</w:t>
      </w:r>
      <w:r>
        <w:rPr>
          <w:rFonts w:hint="eastAsia"/>
        </w:rPr>
        <w:t>し乙が支</w:t>
      </w:r>
      <w:bookmarkStart w:id="0" w:name="_GoBack"/>
      <w:bookmarkEnd w:id="0"/>
      <w:r>
        <w:rPr>
          <w:rFonts w:hint="eastAsia"/>
        </w:rPr>
        <w:t>援</w:t>
      </w:r>
      <w:r w:rsidRPr="00754709">
        <w:rPr>
          <w:rFonts w:hint="eastAsia"/>
        </w:rPr>
        <w:t>する「</w:t>
      </w:r>
      <w:r w:rsidR="005A192A">
        <w:rPr>
          <w:rFonts w:hint="eastAsia"/>
        </w:rPr>
        <w:t>小児医薬品開発ネットワーク支援事業</w:t>
      </w:r>
      <w:r w:rsidR="004D6578">
        <w:rPr>
          <w:rFonts w:hint="eastAsia"/>
        </w:rPr>
        <w:t>」</w:t>
      </w:r>
      <w:r w:rsidRPr="00754709">
        <w:rPr>
          <w:rFonts w:hint="eastAsia"/>
        </w:rPr>
        <w:t>（</w:t>
      </w:r>
      <w:r w:rsidR="005A192A">
        <w:rPr>
          <w:rFonts w:hint="eastAsia"/>
        </w:rPr>
        <w:t>厚生労働省</w:t>
      </w:r>
      <w:r w:rsidR="00A4022E" w:rsidRPr="00A016B7">
        <w:rPr>
          <w:rFonts w:hint="eastAsia"/>
        </w:rPr>
        <w:t>医政局医療施設運営費等補助金及び中毒情報基盤整備事業費補助金</w:t>
      </w:r>
      <w:r w:rsidR="004D6578">
        <w:rPr>
          <w:rFonts w:hint="eastAsia"/>
        </w:rPr>
        <w:t>）（以下、「本事業」という）</w:t>
      </w:r>
      <w:r w:rsidR="008205CC">
        <w:rPr>
          <w:rFonts w:hint="eastAsia"/>
        </w:rPr>
        <w:t>の実施に際して、</w:t>
      </w:r>
      <w:r w:rsidR="004D6578">
        <w:rPr>
          <w:rFonts w:hint="eastAsia"/>
        </w:rPr>
        <w:t>甲乙丙</w:t>
      </w:r>
      <w:r w:rsidR="00605D0F">
        <w:rPr>
          <w:rFonts w:hint="eastAsia"/>
        </w:rPr>
        <w:t>間で</w:t>
      </w:r>
      <w:r w:rsidR="00D40387" w:rsidRPr="00CA4F3B">
        <w:rPr>
          <w:rFonts w:hint="eastAsia"/>
        </w:rPr>
        <w:t>開示</w:t>
      </w:r>
      <w:r w:rsidR="00AC2A3B">
        <w:rPr>
          <w:rFonts w:hint="eastAsia"/>
        </w:rPr>
        <w:t>される</w:t>
      </w:r>
      <w:r w:rsidR="00D40387" w:rsidRPr="00CA4F3B">
        <w:rPr>
          <w:rFonts w:hint="eastAsia"/>
        </w:rPr>
        <w:t>情報の取扱いについて、以下のとおり契約（以下</w:t>
      </w:r>
      <w:r w:rsidR="00BE6BD5">
        <w:rPr>
          <w:rFonts w:hint="eastAsia"/>
        </w:rPr>
        <w:t>、</w:t>
      </w:r>
      <w:r w:rsidR="00D40387" w:rsidRPr="00CA4F3B">
        <w:rPr>
          <w:rFonts w:hint="eastAsia"/>
        </w:rPr>
        <w:t>「本契約」という）を締結する。</w:t>
      </w:r>
    </w:p>
    <w:p w14:paraId="1744D903" w14:textId="77777777" w:rsidR="00853728" w:rsidRPr="00853728" w:rsidRDefault="00853728" w:rsidP="00853728"/>
    <w:p w14:paraId="2C153AC2" w14:textId="77777777" w:rsidR="00D40387" w:rsidRPr="00CA4F3B" w:rsidRDefault="00D40387" w:rsidP="00D40387">
      <w:r w:rsidRPr="00CA4F3B">
        <w:rPr>
          <w:rFonts w:hint="eastAsia"/>
        </w:rPr>
        <w:t>（情報の開示）</w:t>
      </w:r>
    </w:p>
    <w:p w14:paraId="457BF087" w14:textId="5CF8C27C" w:rsidR="00D32A97" w:rsidRDefault="00D40387" w:rsidP="00D40387">
      <w:pPr>
        <w:ind w:left="216" w:hangingChars="100" w:hanging="216"/>
      </w:pPr>
      <w:r w:rsidRPr="00CA4F3B">
        <w:rPr>
          <w:rFonts w:hint="eastAsia"/>
        </w:rPr>
        <w:t>第１条　甲</w:t>
      </w:r>
      <w:r w:rsidR="004D6578">
        <w:rPr>
          <w:rFonts w:hint="eastAsia"/>
        </w:rPr>
        <w:t>、</w:t>
      </w:r>
      <w:r w:rsidRPr="00CA4F3B">
        <w:rPr>
          <w:rFonts w:hint="eastAsia"/>
        </w:rPr>
        <w:t>乙</w:t>
      </w:r>
      <w:r w:rsidR="004D6578">
        <w:rPr>
          <w:rFonts w:hint="eastAsia"/>
        </w:rPr>
        <w:t>及び丙</w:t>
      </w:r>
      <w:r w:rsidRPr="00CA4F3B">
        <w:rPr>
          <w:rFonts w:hint="eastAsia"/>
        </w:rPr>
        <w:t>は、</w:t>
      </w:r>
      <w:r w:rsidR="000F0B7D">
        <w:rPr>
          <w:rFonts w:hint="eastAsia"/>
        </w:rPr>
        <w:t>本事業を実施する</w:t>
      </w:r>
      <w:r w:rsidR="00235042">
        <w:rPr>
          <w:rFonts w:hint="eastAsia"/>
        </w:rPr>
        <w:t>にあたり</w:t>
      </w:r>
      <w:r w:rsidR="004D6578">
        <w:rPr>
          <w:rFonts w:hint="eastAsia"/>
        </w:rPr>
        <w:t>必要な</w:t>
      </w:r>
      <w:r w:rsidR="001D01BF">
        <w:rPr>
          <w:rFonts w:hint="eastAsia"/>
        </w:rPr>
        <w:t>情報</w:t>
      </w:r>
      <w:r w:rsidR="00235042">
        <w:rPr>
          <w:rFonts w:hint="eastAsia"/>
        </w:rPr>
        <w:t>及び</w:t>
      </w:r>
      <w:r w:rsidR="001D01BF">
        <w:rPr>
          <w:rFonts w:hint="eastAsia"/>
        </w:rPr>
        <w:t>資料</w:t>
      </w:r>
      <w:r w:rsidR="00A33DFA">
        <w:rPr>
          <w:rFonts w:hint="eastAsia"/>
        </w:rPr>
        <w:t>（</w:t>
      </w:r>
      <w:r w:rsidR="001D01BF" w:rsidRPr="00CA4F3B">
        <w:rPr>
          <w:rFonts w:hint="eastAsia"/>
        </w:rPr>
        <w:t>文書、口頭、有形、無形、媒体の如何を問わない。</w:t>
      </w:r>
      <w:r w:rsidR="00D32A97">
        <w:rPr>
          <w:rFonts w:hint="eastAsia"/>
        </w:rPr>
        <w:t>）を相互に開示する</w:t>
      </w:r>
      <w:r w:rsidR="00A658CC">
        <w:rPr>
          <w:rFonts w:hint="eastAsia"/>
        </w:rPr>
        <w:t>（以下、</w:t>
      </w:r>
      <w:r w:rsidR="00A658CC" w:rsidRPr="00CA4F3B">
        <w:rPr>
          <w:rFonts w:hint="eastAsia"/>
        </w:rPr>
        <w:t>開示された情報を総称して「秘密情報」という</w:t>
      </w:r>
      <w:r w:rsidR="00A658CC" w:rsidRPr="002C3171">
        <w:rPr>
          <w:rFonts w:hint="eastAsia"/>
        </w:rPr>
        <w:t>）</w:t>
      </w:r>
      <w:r w:rsidR="00D32A97">
        <w:rPr>
          <w:rFonts w:hint="eastAsia"/>
        </w:rPr>
        <w:t>。</w:t>
      </w:r>
    </w:p>
    <w:p w14:paraId="3EC752E5" w14:textId="77777777" w:rsidR="00D32A97" w:rsidRDefault="00D32A97" w:rsidP="00D40387">
      <w:pPr>
        <w:ind w:left="216" w:hangingChars="100" w:hanging="216"/>
      </w:pPr>
    </w:p>
    <w:p w14:paraId="7FC3EB96" w14:textId="77777777" w:rsidR="00D40387" w:rsidRPr="00CA4F3B" w:rsidRDefault="00D40387" w:rsidP="00D40387">
      <w:r w:rsidRPr="00CA4F3B">
        <w:rPr>
          <w:rFonts w:hint="eastAsia"/>
        </w:rPr>
        <w:t>（秘密保持）</w:t>
      </w:r>
    </w:p>
    <w:p w14:paraId="1A31D5E0" w14:textId="0B5ECAC0" w:rsidR="00D40387" w:rsidRPr="00CA4F3B" w:rsidRDefault="00D40387" w:rsidP="00D40387">
      <w:pPr>
        <w:ind w:left="216" w:hangingChars="100" w:hanging="216"/>
      </w:pPr>
      <w:r w:rsidRPr="00CA4F3B">
        <w:rPr>
          <w:rFonts w:hint="eastAsia"/>
        </w:rPr>
        <w:t>第２条　甲</w:t>
      </w:r>
      <w:r w:rsidR="000F0B7D">
        <w:rPr>
          <w:rFonts w:hint="eastAsia"/>
        </w:rPr>
        <w:t>、</w:t>
      </w:r>
      <w:r w:rsidRPr="00CA4F3B">
        <w:rPr>
          <w:rFonts w:hint="eastAsia"/>
        </w:rPr>
        <w:t>乙</w:t>
      </w:r>
      <w:r w:rsidR="000F0B7D">
        <w:rPr>
          <w:rFonts w:hint="eastAsia"/>
        </w:rPr>
        <w:t>及び丙</w:t>
      </w:r>
      <w:r w:rsidRPr="00CA4F3B">
        <w:rPr>
          <w:rFonts w:hint="eastAsia"/>
        </w:rPr>
        <w:t>は、相手方より開示された秘密情報を、相手方の書面による事前の承諾なしに一切第三者に開示・漏洩してはならない。ただし、秘密情報が次の各号に該当する場合にあってはこの限りでない。</w:t>
      </w:r>
    </w:p>
    <w:p w14:paraId="04E6B9EF" w14:textId="77777777" w:rsidR="00D40387" w:rsidRPr="00CA4F3B" w:rsidRDefault="00D40387" w:rsidP="00D40387">
      <w:pPr>
        <w:ind w:leftChars="100" w:left="432" w:hangingChars="100" w:hanging="216"/>
      </w:pPr>
      <w:r w:rsidRPr="00CA4F3B">
        <w:rPr>
          <w:rFonts w:hint="eastAsia"/>
        </w:rPr>
        <w:t>１）相手方から開示又は提供される以前において、既に所有していたもので、その所有が正当に証明されうる情報</w:t>
      </w:r>
    </w:p>
    <w:p w14:paraId="2277CB36" w14:textId="77777777" w:rsidR="00D40387" w:rsidRPr="00CA4F3B" w:rsidRDefault="00D40387" w:rsidP="00D40387">
      <w:pPr>
        <w:ind w:leftChars="100" w:left="432" w:hangingChars="100" w:hanging="216"/>
      </w:pPr>
      <w:r w:rsidRPr="00CA4F3B">
        <w:rPr>
          <w:rFonts w:hint="eastAsia"/>
        </w:rPr>
        <w:t>２）相手方から開示又は提供される以前において公知であるか、その後、情報受領者の責によらずに公知となった情報</w:t>
      </w:r>
    </w:p>
    <w:p w14:paraId="68BB91BC" w14:textId="77777777" w:rsidR="00D40387" w:rsidRPr="00CA4F3B" w:rsidRDefault="00D40387" w:rsidP="00D40387">
      <w:pPr>
        <w:ind w:leftChars="100" w:left="432" w:hangingChars="100" w:hanging="216"/>
      </w:pPr>
      <w:r w:rsidRPr="00CA4F3B">
        <w:rPr>
          <w:rFonts w:hint="eastAsia"/>
        </w:rPr>
        <w:t>３）正当な権限を有する第三者から秘密保持義務を負うことなく、正当に入手したことを立証できる情報</w:t>
      </w:r>
    </w:p>
    <w:p w14:paraId="7ED2BF32" w14:textId="77777777" w:rsidR="00D40387" w:rsidRPr="00CA4F3B" w:rsidRDefault="00D40387" w:rsidP="00D40387">
      <w:pPr>
        <w:ind w:leftChars="100" w:left="432" w:hangingChars="100" w:hanging="216"/>
      </w:pPr>
      <w:r w:rsidRPr="00CA4F3B">
        <w:rPr>
          <w:rFonts w:hint="eastAsia"/>
        </w:rPr>
        <w:t>４）法令又は裁判所等の命令により開示要請を受けた情報（ただし、当該開示によっても公知とならない情報については、依然として秘密情報として取扱う。）</w:t>
      </w:r>
    </w:p>
    <w:p w14:paraId="491863E0" w14:textId="7AF04A46" w:rsidR="001560F7" w:rsidRDefault="00D40387" w:rsidP="00D40387">
      <w:pPr>
        <w:ind w:left="216" w:hangingChars="100" w:hanging="216"/>
      </w:pPr>
      <w:r w:rsidRPr="00CA4F3B">
        <w:rPr>
          <w:rFonts w:hint="eastAsia"/>
        </w:rPr>
        <w:t>２　甲</w:t>
      </w:r>
      <w:r w:rsidR="001560F7">
        <w:rPr>
          <w:rFonts w:hint="eastAsia"/>
        </w:rPr>
        <w:t>、</w:t>
      </w:r>
      <w:r w:rsidRPr="00CA4F3B">
        <w:rPr>
          <w:rFonts w:hint="eastAsia"/>
        </w:rPr>
        <w:t>乙</w:t>
      </w:r>
      <w:r w:rsidR="001560F7">
        <w:rPr>
          <w:rFonts w:hint="eastAsia"/>
        </w:rPr>
        <w:t>及び丙</w:t>
      </w:r>
      <w:r w:rsidRPr="00CA4F3B">
        <w:rPr>
          <w:rFonts w:hint="eastAsia"/>
        </w:rPr>
        <w:t>は、</w:t>
      </w:r>
      <w:r w:rsidR="001560F7">
        <w:rPr>
          <w:rFonts w:hint="eastAsia"/>
        </w:rPr>
        <w:t>本事業の実施</w:t>
      </w:r>
      <w:r w:rsidRPr="00CA4F3B">
        <w:rPr>
          <w:rFonts w:hint="eastAsia"/>
        </w:rPr>
        <w:t>のために知る必要のある自己の役</w:t>
      </w:r>
      <w:r w:rsidR="00103F16">
        <w:rPr>
          <w:rFonts w:hint="eastAsia"/>
        </w:rPr>
        <w:t>・</w:t>
      </w:r>
      <w:r w:rsidR="00332D7F">
        <w:rPr>
          <w:rFonts w:hint="eastAsia"/>
        </w:rPr>
        <w:t>職員</w:t>
      </w:r>
      <w:r w:rsidR="00BF10F1">
        <w:rPr>
          <w:rFonts w:hint="eastAsia"/>
        </w:rPr>
        <w:t>（甲の本事業実施に係る者</w:t>
      </w:r>
      <w:r w:rsidR="008357FE">
        <w:rPr>
          <w:rFonts w:hint="eastAsia"/>
        </w:rPr>
        <w:t>、</w:t>
      </w:r>
      <w:r w:rsidR="008B624D">
        <w:rPr>
          <w:rFonts w:hint="eastAsia"/>
        </w:rPr>
        <w:t>甲が組織するワーキンググループメンバー</w:t>
      </w:r>
      <w:r w:rsidR="00F87A16">
        <w:rPr>
          <w:rFonts w:hint="eastAsia"/>
        </w:rPr>
        <w:t>、</w:t>
      </w:r>
      <w:r w:rsidR="008357FE">
        <w:rPr>
          <w:rFonts w:hint="eastAsia"/>
        </w:rPr>
        <w:t>乙の本事業</w:t>
      </w:r>
      <w:r w:rsidR="00DF091B">
        <w:rPr>
          <w:rFonts w:hint="eastAsia"/>
        </w:rPr>
        <w:t>支援</w:t>
      </w:r>
      <w:r w:rsidR="008357FE">
        <w:rPr>
          <w:rFonts w:hint="eastAsia"/>
        </w:rPr>
        <w:t>に</w:t>
      </w:r>
      <w:r w:rsidR="00DF091B">
        <w:rPr>
          <w:rFonts w:hint="eastAsia"/>
        </w:rPr>
        <w:t>係る</w:t>
      </w:r>
      <w:r w:rsidR="008357FE">
        <w:rPr>
          <w:rFonts w:hint="eastAsia"/>
        </w:rPr>
        <w:t>者</w:t>
      </w:r>
      <w:r w:rsidR="004D29EB">
        <w:rPr>
          <w:rFonts w:hint="eastAsia"/>
        </w:rPr>
        <w:t>、</w:t>
      </w:r>
      <w:r w:rsidR="00DF091B">
        <w:rPr>
          <w:rFonts w:hint="eastAsia"/>
        </w:rPr>
        <w:t>丙の本事業申請</w:t>
      </w:r>
      <w:r w:rsidR="004D29EB">
        <w:rPr>
          <w:rFonts w:hint="eastAsia"/>
        </w:rPr>
        <w:t>に係る者</w:t>
      </w:r>
      <w:r w:rsidR="003B7B3A">
        <w:rPr>
          <w:rFonts w:hint="eastAsia"/>
        </w:rPr>
        <w:t>（丙の関連会社に</w:t>
      </w:r>
      <w:r w:rsidR="00F87A16">
        <w:rPr>
          <w:rFonts w:hint="eastAsia"/>
        </w:rPr>
        <w:t>開示が必要な場合には当該会社の役</w:t>
      </w:r>
      <w:r w:rsidR="00103F16">
        <w:rPr>
          <w:rFonts w:hint="eastAsia"/>
        </w:rPr>
        <w:t>・</w:t>
      </w:r>
      <w:r w:rsidR="00F87A16">
        <w:rPr>
          <w:rFonts w:hint="eastAsia"/>
        </w:rPr>
        <w:t>職員も含む）</w:t>
      </w:r>
      <w:r w:rsidR="006A4361">
        <w:rPr>
          <w:rFonts w:hint="eastAsia"/>
        </w:rPr>
        <w:t>）</w:t>
      </w:r>
      <w:r w:rsidRPr="00CA4F3B">
        <w:rPr>
          <w:rFonts w:hint="eastAsia"/>
        </w:rPr>
        <w:t>のみに秘密情報を開示するものとし、その他の役</w:t>
      </w:r>
      <w:r w:rsidR="00103F16">
        <w:rPr>
          <w:rFonts w:hint="eastAsia"/>
        </w:rPr>
        <w:t>・</w:t>
      </w:r>
      <w:r w:rsidR="00332D7F">
        <w:rPr>
          <w:rFonts w:hint="eastAsia"/>
        </w:rPr>
        <w:t>職員</w:t>
      </w:r>
      <w:r w:rsidRPr="00CA4F3B">
        <w:rPr>
          <w:rFonts w:hint="eastAsia"/>
        </w:rPr>
        <w:t>には秘密情報を開示しない。</w:t>
      </w:r>
    </w:p>
    <w:p w14:paraId="409256D2" w14:textId="77777777" w:rsidR="0088229C" w:rsidRDefault="0088229C" w:rsidP="00D40387">
      <w:pPr>
        <w:ind w:left="216" w:hangingChars="100" w:hanging="216"/>
      </w:pPr>
    </w:p>
    <w:p w14:paraId="4882AD96" w14:textId="37CD5EBB" w:rsidR="00790AEC" w:rsidRPr="00CA4F3B" w:rsidRDefault="00D40387" w:rsidP="00D40387">
      <w:r w:rsidRPr="00CA4F3B">
        <w:rPr>
          <w:rFonts w:hint="eastAsia"/>
        </w:rPr>
        <w:t>（目的外使用の禁止）</w:t>
      </w:r>
    </w:p>
    <w:p w14:paraId="20A64E71" w14:textId="04EA516F" w:rsidR="00D40387" w:rsidRPr="00CA4F3B" w:rsidRDefault="00D40387" w:rsidP="00D40387">
      <w:pPr>
        <w:ind w:left="216" w:hangingChars="100" w:hanging="216"/>
      </w:pPr>
      <w:r w:rsidRPr="00CA4F3B">
        <w:rPr>
          <w:rFonts w:hint="eastAsia"/>
        </w:rPr>
        <w:t>第３条　甲</w:t>
      </w:r>
      <w:r w:rsidR="004B7161">
        <w:rPr>
          <w:rFonts w:hint="eastAsia"/>
        </w:rPr>
        <w:t>、乙</w:t>
      </w:r>
      <w:r w:rsidRPr="00CA4F3B">
        <w:rPr>
          <w:rFonts w:hint="eastAsia"/>
        </w:rPr>
        <w:t>及び</w:t>
      </w:r>
      <w:r w:rsidR="004B7161">
        <w:rPr>
          <w:rFonts w:hint="eastAsia"/>
        </w:rPr>
        <w:t>丙</w:t>
      </w:r>
      <w:r w:rsidRPr="00CA4F3B">
        <w:rPr>
          <w:rFonts w:hint="eastAsia"/>
        </w:rPr>
        <w:t>は、相手方の秘密情報を、本</w:t>
      </w:r>
      <w:r w:rsidR="004B7161">
        <w:rPr>
          <w:rFonts w:hint="eastAsia"/>
        </w:rPr>
        <w:t>事業の実施及び関連作業</w:t>
      </w:r>
      <w:r w:rsidRPr="00CA4F3B">
        <w:rPr>
          <w:rFonts w:hint="eastAsia"/>
        </w:rPr>
        <w:t>のためにのみ用いるものとし、相手方の書面による事前の承諾を得ることなく、自己もしくは第三者の利益のためにこれを用いてはならない。</w:t>
      </w:r>
    </w:p>
    <w:p w14:paraId="271BF71B" w14:textId="77777777" w:rsidR="009E30C1" w:rsidRDefault="009E30C1" w:rsidP="00D40387"/>
    <w:p w14:paraId="76E3872B" w14:textId="77777777" w:rsidR="00D40387" w:rsidRPr="00CA4F3B" w:rsidRDefault="00D40387" w:rsidP="00D40387">
      <w:r w:rsidRPr="00CA4F3B">
        <w:rPr>
          <w:rFonts w:hint="eastAsia"/>
        </w:rPr>
        <w:t>（秘密情報の管理）</w:t>
      </w:r>
    </w:p>
    <w:p w14:paraId="11C57DF3" w14:textId="27B7C8E5" w:rsidR="00D40387" w:rsidRPr="00CA4F3B" w:rsidRDefault="00D40387" w:rsidP="00D40387">
      <w:pPr>
        <w:ind w:left="216" w:hangingChars="100" w:hanging="216"/>
      </w:pPr>
      <w:r w:rsidRPr="00CA4F3B">
        <w:rPr>
          <w:rFonts w:hint="eastAsia"/>
        </w:rPr>
        <w:t>第４条　甲</w:t>
      </w:r>
      <w:r w:rsidR="00A53FC2">
        <w:rPr>
          <w:rFonts w:hint="eastAsia"/>
        </w:rPr>
        <w:t>、乙</w:t>
      </w:r>
      <w:r w:rsidRPr="00CA4F3B">
        <w:rPr>
          <w:rFonts w:hint="eastAsia"/>
        </w:rPr>
        <w:t>及び</w:t>
      </w:r>
      <w:r w:rsidR="00A53FC2">
        <w:rPr>
          <w:rFonts w:hint="eastAsia"/>
        </w:rPr>
        <w:t>丙</w:t>
      </w:r>
      <w:r w:rsidRPr="00CA4F3B">
        <w:rPr>
          <w:rFonts w:hint="eastAsia"/>
        </w:rPr>
        <w:t>は、相手方から受領した秘密情報</w:t>
      </w:r>
      <w:r w:rsidR="00C63BC5">
        <w:rPr>
          <w:rFonts w:hint="eastAsia"/>
        </w:rPr>
        <w:t>を保管する場合</w:t>
      </w:r>
      <w:r w:rsidRPr="00CA4F3B">
        <w:rPr>
          <w:rFonts w:hint="eastAsia"/>
        </w:rPr>
        <w:t>、滅失、毀損、盗難又</w:t>
      </w:r>
      <w:r w:rsidRPr="00CA4F3B">
        <w:rPr>
          <w:rFonts w:hint="eastAsia"/>
        </w:rPr>
        <w:lastRenderedPageBreak/>
        <w:t>は漏洩のないように万全の措置を講じる。</w:t>
      </w:r>
    </w:p>
    <w:p w14:paraId="607D9A88" w14:textId="77777777" w:rsidR="00D40387" w:rsidRPr="00A53FC2" w:rsidRDefault="00D40387" w:rsidP="00D40387"/>
    <w:p w14:paraId="4D9E49A5" w14:textId="77777777" w:rsidR="00D40387" w:rsidRPr="00CA4F3B" w:rsidRDefault="00D40387" w:rsidP="00D40387">
      <w:r w:rsidRPr="00CA4F3B">
        <w:rPr>
          <w:rFonts w:hint="eastAsia"/>
        </w:rPr>
        <w:t>（秘密情報の廃棄及び返還）</w:t>
      </w:r>
    </w:p>
    <w:p w14:paraId="4DAD5AE6" w14:textId="39C3494D" w:rsidR="00D40387" w:rsidRDefault="00D40387" w:rsidP="00400BBF">
      <w:pPr>
        <w:ind w:left="216" w:hangingChars="100" w:hanging="216"/>
      </w:pPr>
      <w:r w:rsidRPr="00CA4F3B">
        <w:rPr>
          <w:rFonts w:hint="eastAsia"/>
        </w:rPr>
        <w:t>第５条　甲</w:t>
      </w:r>
      <w:r w:rsidR="00A53FC2">
        <w:rPr>
          <w:rFonts w:hint="eastAsia"/>
        </w:rPr>
        <w:t>、乙</w:t>
      </w:r>
      <w:r w:rsidRPr="00CA4F3B">
        <w:rPr>
          <w:rFonts w:hint="eastAsia"/>
        </w:rPr>
        <w:t>及び</w:t>
      </w:r>
      <w:r w:rsidR="00A53FC2">
        <w:rPr>
          <w:rFonts w:hint="eastAsia"/>
        </w:rPr>
        <w:t>丙</w:t>
      </w:r>
      <w:r w:rsidRPr="00CA4F3B">
        <w:rPr>
          <w:rFonts w:hint="eastAsia"/>
        </w:rPr>
        <w:t>は、本</w:t>
      </w:r>
      <w:r w:rsidR="00A53FC2">
        <w:rPr>
          <w:rFonts w:hint="eastAsia"/>
        </w:rPr>
        <w:t>事業</w:t>
      </w:r>
      <w:r w:rsidRPr="00CA4F3B">
        <w:rPr>
          <w:rFonts w:hint="eastAsia"/>
        </w:rPr>
        <w:t>終了後、相手方から受領したすべての有形の秘密情報を速やかに廃棄する。ただし、相手方から要請があった場合は、相手方から受領したすべての有形の秘密情報を速やかに相手方に返却する。</w:t>
      </w:r>
    </w:p>
    <w:p w14:paraId="327C1DF0" w14:textId="77777777" w:rsidR="00A53FC2" w:rsidRPr="003260C4" w:rsidRDefault="00A53FC2" w:rsidP="00A53FC2"/>
    <w:p w14:paraId="5E95566E" w14:textId="77777777" w:rsidR="00A53FC2" w:rsidRPr="001C61BD" w:rsidRDefault="00A53FC2" w:rsidP="00A53FC2">
      <w:r w:rsidRPr="001C61BD">
        <w:rPr>
          <w:rFonts w:hint="eastAsia"/>
        </w:rPr>
        <w:t>（成果の公表等）</w:t>
      </w:r>
    </w:p>
    <w:p w14:paraId="2221966D" w14:textId="6D51DDD2" w:rsidR="00A53FC2" w:rsidRPr="001C61BD" w:rsidRDefault="00A53FC2" w:rsidP="00296956">
      <w:pPr>
        <w:ind w:left="216" w:hangingChars="100" w:hanging="216"/>
      </w:pPr>
      <w:r w:rsidRPr="001C61BD">
        <w:rPr>
          <w:rFonts w:hint="eastAsia"/>
        </w:rPr>
        <w:t>第</w:t>
      </w:r>
      <w:r w:rsidR="00400BBF">
        <w:rPr>
          <w:rFonts w:hint="eastAsia"/>
        </w:rPr>
        <w:t>６</w:t>
      </w:r>
      <w:r w:rsidRPr="001C61BD">
        <w:rPr>
          <w:rFonts w:hint="eastAsia"/>
        </w:rPr>
        <w:t>条　甲</w:t>
      </w:r>
      <w:r w:rsidR="00296956">
        <w:rPr>
          <w:rFonts w:hint="eastAsia"/>
        </w:rPr>
        <w:t>、乙及び丙</w:t>
      </w:r>
      <w:r w:rsidRPr="001C61BD">
        <w:rPr>
          <w:rFonts w:hint="eastAsia"/>
        </w:rPr>
        <w:t>は、本</w:t>
      </w:r>
      <w:r w:rsidR="00296956">
        <w:rPr>
          <w:rFonts w:hint="eastAsia"/>
        </w:rPr>
        <w:t>事業</w:t>
      </w:r>
      <w:r w:rsidRPr="001C61BD">
        <w:rPr>
          <w:rFonts w:hint="eastAsia"/>
        </w:rPr>
        <w:t>の実施期間中において、成果を公表しようとするとき（成果について甲</w:t>
      </w:r>
      <w:r w:rsidR="00296956">
        <w:rPr>
          <w:rFonts w:hint="eastAsia"/>
        </w:rPr>
        <w:t>、乙</w:t>
      </w:r>
      <w:r w:rsidRPr="001C61BD">
        <w:rPr>
          <w:rFonts w:hint="eastAsia"/>
        </w:rPr>
        <w:t>及び</w:t>
      </w:r>
      <w:r w:rsidR="00296956">
        <w:rPr>
          <w:rFonts w:hint="eastAsia"/>
        </w:rPr>
        <w:t>丙</w:t>
      </w:r>
      <w:r w:rsidRPr="001C61BD">
        <w:rPr>
          <w:rFonts w:hint="eastAsia"/>
        </w:rPr>
        <w:t>以外の者に個別に知らせようとするときを含む）には、原則として公表しようとする日の</w:t>
      </w:r>
      <w:r w:rsidR="00F21758">
        <w:rPr>
          <w:rFonts w:asciiTheme="minorHAnsi" w:hAnsiTheme="minorHAnsi" w:hint="eastAsia"/>
        </w:rPr>
        <w:t>３０</w:t>
      </w:r>
      <w:r w:rsidRPr="001C61BD">
        <w:rPr>
          <w:rFonts w:hint="eastAsia"/>
        </w:rPr>
        <w:t>日前までに相手方と協議し、</w:t>
      </w:r>
      <w:r w:rsidR="002F3828">
        <w:rPr>
          <w:rFonts w:hint="eastAsia"/>
        </w:rPr>
        <w:t>書面による</w:t>
      </w:r>
      <w:r w:rsidRPr="001C61BD">
        <w:rPr>
          <w:rFonts w:hint="eastAsia"/>
        </w:rPr>
        <w:t>相手方の同意を得る。</w:t>
      </w:r>
      <w:r w:rsidR="00296956">
        <w:rPr>
          <w:rFonts w:hint="eastAsia"/>
        </w:rPr>
        <w:t>ただし、甲が本事業の報告書を</w:t>
      </w:r>
      <w:r w:rsidR="005A192A">
        <w:rPr>
          <w:rFonts w:hint="eastAsia"/>
        </w:rPr>
        <w:t>厚生労働省</w:t>
      </w:r>
      <w:r w:rsidR="00296956">
        <w:rPr>
          <w:rFonts w:hint="eastAsia"/>
        </w:rPr>
        <w:t>に提出する際は、この限りではない</w:t>
      </w:r>
      <w:r w:rsidR="005A192A">
        <w:rPr>
          <w:rFonts w:hint="eastAsia"/>
        </w:rPr>
        <w:t>。</w:t>
      </w:r>
    </w:p>
    <w:p w14:paraId="7D948C9D" w14:textId="77777777" w:rsidR="00A53FC2" w:rsidRPr="00A53FC2" w:rsidRDefault="00A53FC2" w:rsidP="00D40387"/>
    <w:p w14:paraId="46E36C01" w14:textId="77777777" w:rsidR="00D40387" w:rsidRPr="00CA4F3B" w:rsidRDefault="00D40387" w:rsidP="00D40387">
      <w:r w:rsidRPr="00CA4F3B">
        <w:rPr>
          <w:rFonts w:hint="eastAsia"/>
        </w:rPr>
        <w:t>（損害賠償）</w:t>
      </w:r>
    </w:p>
    <w:p w14:paraId="1DB33DB4" w14:textId="0386B096" w:rsidR="00D40387" w:rsidRDefault="00D40387" w:rsidP="00D40387">
      <w:pPr>
        <w:ind w:left="216" w:hangingChars="100" w:hanging="216"/>
      </w:pPr>
      <w:r w:rsidRPr="00CA4F3B">
        <w:rPr>
          <w:rFonts w:hint="eastAsia"/>
        </w:rPr>
        <w:t>第</w:t>
      </w:r>
      <w:r w:rsidR="00DC4425">
        <w:rPr>
          <w:rFonts w:hint="eastAsia"/>
        </w:rPr>
        <w:t>７</w:t>
      </w:r>
      <w:r w:rsidRPr="00CA4F3B">
        <w:rPr>
          <w:rFonts w:hint="eastAsia"/>
        </w:rPr>
        <w:t>条　甲</w:t>
      </w:r>
      <w:r w:rsidR="00296956">
        <w:rPr>
          <w:rFonts w:hint="eastAsia"/>
        </w:rPr>
        <w:t>、乙</w:t>
      </w:r>
      <w:r w:rsidRPr="00CA4F3B">
        <w:rPr>
          <w:rFonts w:hint="eastAsia"/>
        </w:rPr>
        <w:t>及び</w:t>
      </w:r>
      <w:r w:rsidR="00296956">
        <w:rPr>
          <w:rFonts w:hint="eastAsia"/>
        </w:rPr>
        <w:t>丙</w:t>
      </w:r>
      <w:r w:rsidRPr="00CA4F3B">
        <w:rPr>
          <w:rFonts w:hint="eastAsia"/>
        </w:rPr>
        <w:t>は、本契約に違反し、相手方に損害を与えた場合は、その損害を賠償しなければならない。</w:t>
      </w:r>
    </w:p>
    <w:p w14:paraId="2910C550" w14:textId="77777777" w:rsidR="00F75BC2" w:rsidRPr="00CA4F3B" w:rsidRDefault="00F75BC2" w:rsidP="00D40387">
      <w:pPr>
        <w:ind w:left="216" w:hangingChars="100" w:hanging="216"/>
      </w:pPr>
    </w:p>
    <w:p w14:paraId="5065F97F" w14:textId="77777777" w:rsidR="00F75BC2" w:rsidRDefault="00F75BC2" w:rsidP="00F75BC2">
      <w:r>
        <w:rPr>
          <w:rFonts w:hint="eastAsia"/>
        </w:rPr>
        <w:t>（反社会的勢力の排除）</w:t>
      </w:r>
    </w:p>
    <w:p w14:paraId="37091826" w14:textId="1F89E31C" w:rsidR="00F75BC2" w:rsidRDefault="00F75BC2" w:rsidP="00400BBF">
      <w:pPr>
        <w:ind w:left="283" w:hangingChars="131" w:hanging="283"/>
      </w:pPr>
      <w:r>
        <w:rPr>
          <w:rFonts w:hint="eastAsia"/>
        </w:rPr>
        <w:t>第</w:t>
      </w:r>
      <w:r w:rsidR="00DC4425">
        <w:rPr>
          <w:rFonts w:hint="eastAsia"/>
        </w:rPr>
        <w:t>８</w:t>
      </w:r>
      <w:r>
        <w:rPr>
          <w:rFonts w:hint="eastAsia"/>
        </w:rPr>
        <w:t xml:space="preserve">条 </w:t>
      </w:r>
      <w:r w:rsidRPr="00F75BC2">
        <w:rPr>
          <w:rFonts w:hint="eastAsia"/>
        </w:rPr>
        <w:t>甲、乙及び丙は、</w:t>
      </w:r>
      <w:r>
        <w:rPr>
          <w:rFonts w:hint="eastAsia"/>
        </w:rPr>
        <w:t>現在、</w:t>
      </w:r>
      <w:r w:rsidRPr="00F75BC2">
        <w:rPr>
          <w:rFonts w:hint="eastAsia"/>
        </w:rPr>
        <w:t>暴力団、暴力団員、暴力団関係企業、総会屋、社会運動標榜ゴロ、特殊知能暴力集団、その他これらに準ずる者（以下、「反社会的勢力」という）ではなく、また過去</w:t>
      </w:r>
      <w:r w:rsidR="00F21758">
        <w:rPr>
          <w:rFonts w:hint="eastAsia"/>
        </w:rPr>
        <w:t>５</w:t>
      </w:r>
      <w:r w:rsidRPr="00F75BC2">
        <w:rPr>
          <w:rFonts w:hint="eastAsia"/>
        </w:rPr>
        <w:t>年間においても反社会的勢力でなかったことを</w:t>
      </w:r>
      <w:r>
        <w:rPr>
          <w:rFonts w:hint="eastAsia"/>
        </w:rPr>
        <w:t>確約する。</w:t>
      </w:r>
    </w:p>
    <w:p w14:paraId="72F0467D" w14:textId="4098D05C" w:rsidR="00F75BC2" w:rsidRDefault="00F75BC2" w:rsidP="00F75BC2">
      <w:r>
        <w:rPr>
          <w:rFonts w:hint="eastAsia"/>
        </w:rPr>
        <w:t xml:space="preserve">２ </w:t>
      </w:r>
      <w:r w:rsidR="00400BBF" w:rsidRPr="00F75BC2">
        <w:rPr>
          <w:rFonts w:hint="eastAsia"/>
        </w:rPr>
        <w:t>甲、乙及び丙は</w:t>
      </w:r>
      <w:r w:rsidR="00400BBF">
        <w:rPr>
          <w:rFonts w:hint="eastAsia"/>
        </w:rPr>
        <w:t>、自己</w:t>
      </w:r>
      <w:r>
        <w:rPr>
          <w:rFonts w:hint="eastAsia"/>
        </w:rPr>
        <w:t>または第三者を利用して次の各号に該当する行為を行わないことを</w:t>
      </w:r>
    </w:p>
    <w:p w14:paraId="06CD1DB4" w14:textId="77777777" w:rsidR="00F75BC2" w:rsidRDefault="00F75BC2" w:rsidP="00400BBF">
      <w:pPr>
        <w:ind w:leftChars="131" w:left="283"/>
      </w:pPr>
      <w:r>
        <w:rPr>
          <w:rFonts w:hint="eastAsia"/>
        </w:rPr>
        <w:t>確約する。</w:t>
      </w:r>
    </w:p>
    <w:p w14:paraId="05F93246" w14:textId="335A5FEB" w:rsidR="00F75BC2" w:rsidRDefault="00F75BC2" w:rsidP="00400BBF">
      <w:pPr>
        <w:ind w:firstLineChars="100" w:firstLine="216"/>
      </w:pPr>
      <w:r>
        <w:rPr>
          <w:rFonts w:hint="eastAsia"/>
        </w:rPr>
        <w:t>１） 暴力的な要求行為。</w:t>
      </w:r>
    </w:p>
    <w:p w14:paraId="440A5D87" w14:textId="06F82683" w:rsidR="00F75BC2" w:rsidRDefault="00F75BC2" w:rsidP="00400BBF">
      <w:pPr>
        <w:ind w:firstLineChars="100" w:firstLine="216"/>
      </w:pPr>
      <w:r>
        <w:rPr>
          <w:rFonts w:hint="eastAsia"/>
        </w:rPr>
        <w:t>２） 法的な責任を超えた不当な要求行為。</w:t>
      </w:r>
    </w:p>
    <w:p w14:paraId="5CB2E36D" w14:textId="48F1391D" w:rsidR="00F75BC2" w:rsidRDefault="00F75BC2" w:rsidP="00400BBF">
      <w:pPr>
        <w:ind w:firstLineChars="100" w:firstLine="216"/>
      </w:pPr>
      <w:r>
        <w:rPr>
          <w:rFonts w:hint="eastAsia"/>
        </w:rPr>
        <w:t>３） 取引に関して、脅迫的な言動をし、または暴力を用いる行為。</w:t>
      </w:r>
    </w:p>
    <w:p w14:paraId="020D393B" w14:textId="21C16D4B" w:rsidR="00F75BC2" w:rsidRDefault="00F75BC2" w:rsidP="00400BBF">
      <w:pPr>
        <w:ind w:leftChars="100" w:left="708" w:hangingChars="228" w:hanging="492"/>
      </w:pPr>
      <w:r>
        <w:rPr>
          <w:rFonts w:hint="eastAsia"/>
        </w:rPr>
        <w:t>４） 風説を流布し、偽計もしくは威力を用いて相手方の信用を毀損し、または相手方の業務を妨害する行為。</w:t>
      </w:r>
    </w:p>
    <w:p w14:paraId="0052E5FB" w14:textId="03461E4B" w:rsidR="00D40387" w:rsidRDefault="00F75BC2" w:rsidP="00400BBF">
      <w:pPr>
        <w:ind w:firstLineChars="100" w:firstLine="216"/>
      </w:pPr>
      <w:r>
        <w:rPr>
          <w:rFonts w:hint="eastAsia"/>
        </w:rPr>
        <w:t>５） その他</w:t>
      </w:r>
      <w:r w:rsidR="00103F16">
        <w:rPr>
          <w:rFonts w:hint="eastAsia"/>
        </w:rPr>
        <w:t>、</w:t>
      </w:r>
      <w:r>
        <w:rPr>
          <w:rFonts w:hint="eastAsia"/>
        </w:rPr>
        <w:t>前各号に準ずる行為。</w:t>
      </w:r>
    </w:p>
    <w:p w14:paraId="4A04B680" w14:textId="32EA3FF8" w:rsidR="00F75BC2" w:rsidRDefault="00F454E3" w:rsidP="00F454E3">
      <w:pPr>
        <w:ind w:left="283" w:hangingChars="131" w:hanging="283"/>
      </w:pPr>
      <w:r>
        <w:rPr>
          <w:rFonts w:hint="eastAsia"/>
        </w:rPr>
        <w:t xml:space="preserve">３　</w:t>
      </w:r>
      <w:r w:rsidR="00F75BC2">
        <w:rPr>
          <w:rFonts w:hint="eastAsia"/>
        </w:rPr>
        <w:t>甲、乙及び丙は、相手方が反社会的勢力であることが判明した場合、または前項各号のいずれかに該当する行為を行った場合には、何らの通知または催告を要せず直ちに本契約を解除することができる。</w:t>
      </w:r>
    </w:p>
    <w:p w14:paraId="4300FBE9" w14:textId="3CBA7915" w:rsidR="00F75BC2" w:rsidRDefault="00F454E3" w:rsidP="000E0E6E">
      <w:pPr>
        <w:ind w:left="283" w:hangingChars="131" w:hanging="283"/>
      </w:pPr>
      <w:r>
        <w:rPr>
          <w:rFonts w:hint="eastAsia"/>
        </w:rPr>
        <w:t xml:space="preserve">４　</w:t>
      </w:r>
      <w:r w:rsidR="00F75BC2">
        <w:rPr>
          <w:rFonts w:hint="eastAsia"/>
        </w:rPr>
        <w:t>甲、乙及び丙は、本条に基づき本契約が解除された場合には、これにより相手方に生じた損害について賠償責任を負わない。</w:t>
      </w:r>
    </w:p>
    <w:p w14:paraId="2DC800A9" w14:textId="77777777" w:rsidR="00F75BC2" w:rsidRPr="00296956" w:rsidRDefault="00F75BC2" w:rsidP="00F75BC2"/>
    <w:p w14:paraId="074D7B85" w14:textId="77777777" w:rsidR="00D40387" w:rsidRPr="00CA4F3B" w:rsidRDefault="00D40387" w:rsidP="00D40387">
      <w:r w:rsidRPr="00CA4F3B">
        <w:rPr>
          <w:rFonts w:hint="eastAsia"/>
        </w:rPr>
        <w:t>（有効期間）</w:t>
      </w:r>
    </w:p>
    <w:p w14:paraId="42884CAC" w14:textId="548B18C8" w:rsidR="00D40387" w:rsidRPr="00CA4F3B" w:rsidRDefault="00D40387" w:rsidP="00D40387">
      <w:pPr>
        <w:ind w:left="216" w:hangingChars="100" w:hanging="216"/>
      </w:pPr>
      <w:r w:rsidRPr="00CA4F3B">
        <w:rPr>
          <w:rFonts w:hint="eastAsia"/>
        </w:rPr>
        <w:t>第</w:t>
      </w:r>
      <w:r w:rsidR="00296956">
        <w:rPr>
          <w:rFonts w:hint="eastAsia"/>
        </w:rPr>
        <w:t>９</w:t>
      </w:r>
      <w:r w:rsidRPr="00CA4F3B">
        <w:rPr>
          <w:rFonts w:hint="eastAsia"/>
        </w:rPr>
        <w:t>条　本契約の有効期間は、契約締結日より発効し、</w:t>
      </w:r>
      <w:r w:rsidR="000E0E6E">
        <w:rPr>
          <w:rFonts w:hint="eastAsia"/>
        </w:rPr>
        <w:t>秘密</w:t>
      </w:r>
      <w:r w:rsidRPr="00CA4F3B">
        <w:rPr>
          <w:rFonts w:hint="eastAsia"/>
        </w:rPr>
        <w:t>情報のすべてが第</w:t>
      </w:r>
      <w:r w:rsidR="00F21758">
        <w:rPr>
          <w:rFonts w:asciiTheme="minorHAnsi" w:hAnsiTheme="minorHAnsi" w:hint="eastAsia"/>
        </w:rPr>
        <w:t>２</w:t>
      </w:r>
      <w:r w:rsidRPr="00296956">
        <w:rPr>
          <w:rFonts w:asciiTheme="minorHAnsi" w:hAnsiTheme="minorHAnsi"/>
        </w:rPr>
        <w:t>条第</w:t>
      </w:r>
      <w:r w:rsidR="00F21758">
        <w:rPr>
          <w:rFonts w:asciiTheme="minorHAnsi" w:hAnsiTheme="minorHAnsi" w:hint="eastAsia"/>
        </w:rPr>
        <w:t>１</w:t>
      </w:r>
      <w:r w:rsidRPr="00CA4F3B">
        <w:rPr>
          <w:rFonts w:hint="eastAsia"/>
        </w:rPr>
        <w:t>項の各号のいずれかに該当するまで存続する。</w:t>
      </w:r>
    </w:p>
    <w:p w14:paraId="45FDA66E" w14:textId="4802281F" w:rsidR="00296956" w:rsidRDefault="00B75846" w:rsidP="00B75846">
      <w:pPr>
        <w:ind w:left="216" w:hangingChars="100" w:hanging="216"/>
      </w:pPr>
      <w:r w:rsidRPr="00B75846">
        <w:rPr>
          <w:rFonts w:hint="eastAsia"/>
        </w:rPr>
        <w:t>２　前項にかかわら</w:t>
      </w:r>
      <w:r w:rsidRPr="00B75846">
        <w:rPr>
          <w:rFonts w:asciiTheme="minorHAnsi" w:hAnsiTheme="minorHAnsi"/>
        </w:rPr>
        <w:t>ず第</w:t>
      </w:r>
      <w:r w:rsidR="00F21758">
        <w:rPr>
          <w:rFonts w:asciiTheme="minorHAnsi" w:hAnsiTheme="minorHAnsi" w:hint="eastAsia"/>
        </w:rPr>
        <w:t>２</w:t>
      </w:r>
      <w:r w:rsidRPr="00B75846">
        <w:rPr>
          <w:rFonts w:asciiTheme="minorHAnsi" w:hAnsiTheme="minorHAnsi"/>
        </w:rPr>
        <w:t>条の規定については、本契約がいかなる形で終了しようとも、</w:t>
      </w:r>
      <w:r w:rsidR="00F21758">
        <w:rPr>
          <w:rFonts w:asciiTheme="minorHAnsi" w:hAnsiTheme="minorHAnsi" w:hint="eastAsia"/>
        </w:rPr>
        <w:t>１０</w:t>
      </w:r>
      <w:r w:rsidRPr="00B75846">
        <w:rPr>
          <w:rFonts w:asciiTheme="minorHAnsi" w:hAnsiTheme="minorHAnsi"/>
        </w:rPr>
        <w:t>年間</w:t>
      </w:r>
      <w:r w:rsidRPr="00B75846">
        <w:rPr>
          <w:rFonts w:hint="eastAsia"/>
        </w:rPr>
        <w:t>有効に存続する。</w:t>
      </w:r>
    </w:p>
    <w:p w14:paraId="5EB50747" w14:textId="5EDC0E35" w:rsidR="00B75846" w:rsidRDefault="00B75846" w:rsidP="00B75846">
      <w:pPr>
        <w:ind w:left="216" w:hangingChars="100" w:hanging="216"/>
      </w:pPr>
    </w:p>
    <w:p w14:paraId="3B19F912" w14:textId="1E2E5966" w:rsidR="00F454E3" w:rsidRDefault="00F454E3" w:rsidP="00B75846">
      <w:pPr>
        <w:ind w:left="216" w:hangingChars="100" w:hanging="216"/>
      </w:pPr>
      <w:r>
        <w:rPr>
          <w:rFonts w:hint="eastAsia"/>
        </w:rPr>
        <w:t>（</w:t>
      </w:r>
      <w:r w:rsidR="000E0E6E">
        <w:rPr>
          <w:rFonts w:hint="eastAsia"/>
        </w:rPr>
        <w:t>準拠法及び</w:t>
      </w:r>
      <w:r>
        <w:rPr>
          <w:rFonts w:hint="eastAsia"/>
        </w:rPr>
        <w:t>合意管轄）</w:t>
      </w:r>
    </w:p>
    <w:p w14:paraId="70DFA403" w14:textId="025B5CEE" w:rsidR="00F454E3" w:rsidRDefault="00F454E3" w:rsidP="00F454E3">
      <w:pPr>
        <w:ind w:left="216" w:hangingChars="100" w:hanging="216"/>
      </w:pPr>
      <w:r>
        <w:rPr>
          <w:rFonts w:hint="eastAsia"/>
        </w:rPr>
        <w:t>第</w:t>
      </w:r>
      <w:r w:rsidR="000E0E6E">
        <w:rPr>
          <w:rFonts w:hint="eastAsia"/>
        </w:rPr>
        <w:t>１</w:t>
      </w:r>
      <w:r w:rsidR="00DC4425">
        <w:rPr>
          <w:rFonts w:hint="eastAsia"/>
        </w:rPr>
        <w:t>０</w:t>
      </w:r>
      <w:r>
        <w:rPr>
          <w:rFonts w:hint="eastAsia"/>
        </w:rPr>
        <w:t xml:space="preserve">条 </w:t>
      </w:r>
      <w:r w:rsidR="000E0E6E">
        <w:rPr>
          <w:rFonts w:hint="eastAsia"/>
        </w:rPr>
        <w:t>本契約の準拠法は</w:t>
      </w:r>
      <w:r w:rsidR="000E0E6E" w:rsidRPr="000E0E6E">
        <w:rPr>
          <w:rFonts w:hint="eastAsia"/>
        </w:rPr>
        <w:t>、日本法</w:t>
      </w:r>
      <w:r w:rsidR="000E0E6E">
        <w:rPr>
          <w:rFonts w:hint="eastAsia"/>
        </w:rPr>
        <w:t>とする。</w:t>
      </w:r>
      <w:r w:rsidR="000E0E6E" w:rsidRPr="000E0E6E">
        <w:rPr>
          <w:rFonts w:hint="eastAsia"/>
        </w:rPr>
        <w:t>本契約に起因する紛争の解決については、東京地方裁判所を第一審の専属的合意管轄裁判所とする。</w:t>
      </w:r>
    </w:p>
    <w:p w14:paraId="04206C5C" w14:textId="77777777" w:rsidR="00F454E3" w:rsidRPr="00296956" w:rsidRDefault="00F454E3" w:rsidP="00B75846">
      <w:pPr>
        <w:ind w:left="216" w:hangingChars="100" w:hanging="216"/>
      </w:pPr>
    </w:p>
    <w:p w14:paraId="2EE6B63C" w14:textId="77777777" w:rsidR="00D40387" w:rsidRPr="00CA4F3B" w:rsidRDefault="00D40387" w:rsidP="00D40387">
      <w:r w:rsidRPr="00CA4F3B">
        <w:rPr>
          <w:rFonts w:hint="eastAsia"/>
        </w:rPr>
        <w:t>（協議）</w:t>
      </w:r>
    </w:p>
    <w:p w14:paraId="63E9F855" w14:textId="0BF47102" w:rsidR="00D40387" w:rsidRDefault="00D40387" w:rsidP="00D40387">
      <w:pPr>
        <w:ind w:left="216" w:hangingChars="100" w:hanging="216"/>
      </w:pPr>
      <w:r w:rsidRPr="00CA4F3B">
        <w:rPr>
          <w:rFonts w:hint="eastAsia"/>
        </w:rPr>
        <w:t>第</w:t>
      </w:r>
      <w:r w:rsidR="00296956">
        <w:rPr>
          <w:rFonts w:hint="eastAsia"/>
        </w:rPr>
        <w:t>１</w:t>
      </w:r>
      <w:r w:rsidR="00DC4425">
        <w:rPr>
          <w:rFonts w:hint="eastAsia"/>
        </w:rPr>
        <w:t>１</w:t>
      </w:r>
      <w:r w:rsidRPr="00CA4F3B">
        <w:rPr>
          <w:rFonts w:hint="eastAsia"/>
        </w:rPr>
        <w:t>条　本契約に定めのない事項及び本契約の各条項の解釈につき疑義を生じた事項については、その都度甲乙</w:t>
      </w:r>
      <w:r w:rsidR="00296956">
        <w:rPr>
          <w:rFonts w:hint="eastAsia"/>
        </w:rPr>
        <w:t>丙</w:t>
      </w:r>
      <w:r w:rsidRPr="00CA4F3B">
        <w:rPr>
          <w:rFonts w:hint="eastAsia"/>
        </w:rPr>
        <w:t>誠意をもって協議、決定する。</w:t>
      </w:r>
    </w:p>
    <w:p w14:paraId="14494F06" w14:textId="77777777" w:rsidR="00F454E3" w:rsidRPr="00CA4F3B" w:rsidRDefault="00F454E3" w:rsidP="00D40387">
      <w:pPr>
        <w:ind w:left="216" w:hangingChars="100" w:hanging="216"/>
      </w:pPr>
    </w:p>
    <w:p w14:paraId="7863A4EA" w14:textId="77777777" w:rsidR="00C972A1" w:rsidRPr="00CA4F3B" w:rsidRDefault="00D40387" w:rsidP="00F05E72">
      <w:pPr>
        <w:ind w:firstLineChars="100" w:firstLine="216"/>
      </w:pPr>
      <w:r w:rsidRPr="00CA4F3B">
        <w:rPr>
          <w:rFonts w:hint="eastAsia"/>
        </w:rPr>
        <w:t>本契約締結の証として本書</w:t>
      </w:r>
      <w:r w:rsidR="00296956" w:rsidRPr="00296956">
        <w:rPr>
          <w:rFonts w:asciiTheme="minorHAnsi" w:hAnsiTheme="minorHAnsi"/>
        </w:rPr>
        <w:t>3</w:t>
      </w:r>
      <w:r w:rsidRPr="00CA4F3B">
        <w:rPr>
          <w:rFonts w:hint="eastAsia"/>
        </w:rPr>
        <w:t>通を作成し、甲</w:t>
      </w:r>
      <w:r w:rsidR="00296956">
        <w:rPr>
          <w:rFonts w:hint="eastAsia"/>
        </w:rPr>
        <w:t>、</w:t>
      </w:r>
      <w:r w:rsidRPr="00CA4F3B">
        <w:rPr>
          <w:rFonts w:hint="eastAsia"/>
        </w:rPr>
        <w:t>乙</w:t>
      </w:r>
      <w:r w:rsidR="00296956">
        <w:rPr>
          <w:rFonts w:hint="eastAsia"/>
        </w:rPr>
        <w:t>及び丙</w:t>
      </w:r>
      <w:r w:rsidRPr="00CA4F3B">
        <w:rPr>
          <w:rFonts w:hint="eastAsia"/>
        </w:rPr>
        <w:t>が記名押印のうえ、各</w:t>
      </w:r>
      <w:r w:rsidRPr="00296956">
        <w:rPr>
          <w:rFonts w:asciiTheme="minorHAnsi" w:hAnsiTheme="minorHAnsi"/>
        </w:rPr>
        <w:t>1</w:t>
      </w:r>
      <w:r w:rsidRPr="00CA4F3B">
        <w:rPr>
          <w:rFonts w:hint="eastAsia"/>
        </w:rPr>
        <w:t>通を保有する。</w:t>
      </w:r>
    </w:p>
    <w:p w14:paraId="21BAA716" w14:textId="77777777" w:rsidR="00CA0550" w:rsidRDefault="00CA0550" w:rsidP="001B67D2"/>
    <w:p w14:paraId="3356CE39" w14:textId="77777777" w:rsidR="00E66610" w:rsidRPr="00CA4F3B" w:rsidRDefault="00E66610" w:rsidP="001B67D2"/>
    <w:p w14:paraId="10A8B70F" w14:textId="46B40BD7" w:rsidR="00CA0550" w:rsidRPr="00B75846" w:rsidRDefault="005A192A" w:rsidP="00993BB7">
      <w:pPr>
        <w:rPr>
          <w:rFonts w:asciiTheme="minorHAnsi" w:hAnsiTheme="minorHAnsi"/>
        </w:rPr>
      </w:pPr>
      <w:r w:rsidRPr="00B75846">
        <w:rPr>
          <w:rFonts w:asciiTheme="minorHAnsi" w:hAnsiTheme="minorHAnsi"/>
        </w:rPr>
        <w:t>令和</w:t>
      </w:r>
      <w:r w:rsidR="00CA0550" w:rsidRPr="00B75846">
        <w:rPr>
          <w:rFonts w:asciiTheme="minorHAnsi" w:hAnsiTheme="minorHAnsi"/>
        </w:rPr>
        <w:t xml:space="preserve">　　年（西暦　　　　</w:t>
      </w:r>
      <w:r w:rsidR="00241E6E" w:rsidRPr="00B75846">
        <w:rPr>
          <w:rFonts w:asciiTheme="minorHAnsi" w:hAnsiTheme="minorHAnsi"/>
        </w:rPr>
        <w:t xml:space="preserve">　</w:t>
      </w:r>
      <w:r w:rsidR="00CA0550" w:rsidRPr="00B75846">
        <w:rPr>
          <w:rFonts w:asciiTheme="minorHAnsi" w:hAnsiTheme="minorHAnsi"/>
        </w:rPr>
        <w:t>年）　　月　　日</w:t>
      </w:r>
    </w:p>
    <w:p w14:paraId="3383798A" w14:textId="77777777" w:rsidR="00CA0550" w:rsidRDefault="00CA0550" w:rsidP="001B67D2"/>
    <w:p w14:paraId="742B17FF" w14:textId="77777777" w:rsidR="003961F2" w:rsidRDefault="003961F2" w:rsidP="001B67D2"/>
    <w:p w14:paraId="55DA7AB9" w14:textId="77777777" w:rsidR="00296956" w:rsidRDefault="00296956" w:rsidP="001B67D2">
      <w:r>
        <w:rPr>
          <w:rFonts w:hint="eastAsia"/>
        </w:rPr>
        <w:t xml:space="preserve">　　　　　　　　　　　　　　　　　　　　東京</w:t>
      </w:r>
      <w:r w:rsidRPr="00B75846">
        <w:rPr>
          <w:rFonts w:asciiTheme="minorHAnsi" w:hAnsiTheme="minorHAnsi"/>
        </w:rPr>
        <w:t>都</w:t>
      </w:r>
      <w:r w:rsidRPr="00B75846">
        <w:rPr>
          <w:rFonts w:asciiTheme="minorHAnsi" w:hAnsiTheme="minorHAnsi"/>
          <w:kern w:val="0"/>
        </w:rPr>
        <w:t>文京区後楽</w:t>
      </w:r>
      <w:r w:rsidRPr="00B75846">
        <w:rPr>
          <w:rFonts w:asciiTheme="minorHAnsi" w:hAnsiTheme="minorHAnsi"/>
          <w:kern w:val="0"/>
        </w:rPr>
        <w:t>1-1-5</w:t>
      </w:r>
      <w:r w:rsidRPr="00B75846">
        <w:rPr>
          <w:rFonts w:asciiTheme="minorHAnsi" w:hAnsiTheme="minorHAnsi"/>
          <w:kern w:val="0"/>
        </w:rPr>
        <w:t xml:space="preserve">　水道橋外堀通ビル</w:t>
      </w:r>
      <w:r w:rsidRPr="00B75846">
        <w:rPr>
          <w:rFonts w:asciiTheme="minorHAnsi" w:hAnsiTheme="minorHAnsi"/>
          <w:kern w:val="0"/>
        </w:rPr>
        <w:t>4</w:t>
      </w:r>
      <w:r w:rsidRPr="00B75846">
        <w:rPr>
          <w:rFonts w:asciiTheme="minorHAnsi" w:hAnsiTheme="minorHAnsi"/>
          <w:kern w:val="0"/>
        </w:rPr>
        <w:t>階</w:t>
      </w:r>
    </w:p>
    <w:p w14:paraId="39A2F202" w14:textId="77777777" w:rsidR="00296956" w:rsidRDefault="00296956" w:rsidP="001B67D2">
      <w:r>
        <w:rPr>
          <w:rFonts w:hint="eastAsia"/>
        </w:rPr>
        <w:t xml:space="preserve">　　　　　　　　　　　　　　　　　　甲　</w:t>
      </w:r>
      <w:r w:rsidRPr="00754709">
        <w:rPr>
          <w:rFonts w:hint="eastAsia"/>
        </w:rPr>
        <w:t>公益社団法人日本小児科学会</w:t>
      </w:r>
    </w:p>
    <w:p w14:paraId="3B2B18A9" w14:textId="7E09446A" w:rsidR="00296956" w:rsidRPr="00296956" w:rsidRDefault="00296956" w:rsidP="001B67D2">
      <w:r>
        <w:rPr>
          <w:rFonts w:hint="eastAsia"/>
        </w:rPr>
        <w:t xml:space="preserve">　　　　　　　　　　　　　　　　　　　　　会</w:t>
      </w:r>
      <w:r w:rsidR="00FE31F2">
        <w:rPr>
          <w:rFonts w:hint="eastAsia"/>
        </w:rPr>
        <w:t xml:space="preserve">　</w:t>
      </w:r>
      <w:r>
        <w:rPr>
          <w:rFonts w:hint="eastAsia"/>
        </w:rPr>
        <w:t xml:space="preserve">長　</w:t>
      </w:r>
      <w:r w:rsidR="00FE31F2">
        <w:rPr>
          <w:rFonts w:hint="eastAsia"/>
        </w:rPr>
        <w:t xml:space="preserve">　</w:t>
      </w:r>
      <w:r w:rsidR="003E1468">
        <w:rPr>
          <w:rFonts w:hint="eastAsia"/>
        </w:rPr>
        <w:t>滝田　順子</w:t>
      </w:r>
      <w:r>
        <w:rPr>
          <w:rFonts w:hint="eastAsia"/>
        </w:rPr>
        <w:t xml:space="preserve">　　印</w:t>
      </w:r>
    </w:p>
    <w:p w14:paraId="7F5DCE60" w14:textId="77777777" w:rsidR="00296956" w:rsidRPr="00FE31F2" w:rsidRDefault="00296956" w:rsidP="001B67D2"/>
    <w:p w14:paraId="4CC347EA" w14:textId="77777777" w:rsidR="00296956" w:rsidRPr="00CA4F3B" w:rsidRDefault="00296956" w:rsidP="001B67D2"/>
    <w:p w14:paraId="7AAAAC67" w14:textId="77777777" w:rsidR="00CA0550" w:rsidRPr="00B75846" w:rsidRDefault="00CA0550" w:rsidP="000E60F8">
      <w:pPr>
        <w:ind w:leftChars="2000" w:left="4319"/>
        <w:rPr>
          <w:rFonts w:asciiTheme="minorHAnsi" w:hAnsiTheme="minorHAnsi"/>
        </w:rPr>
      </w:pPr>
      <w:r w:rsidRPr="00CA4F3B">
        <w:rPr>
          <w:rFonts w:hint="eastAsia"/>
        </w:rPr>
        <w:t>東京都世田</w:t>
      </w:r>
      <w:r w:rsidRPr="00B75846">
        <w:rPr>
          <w:rFonts w:asciiTheme="minorHAnsi" w:hAnsiTheme="minorHAnsi"/>
        </w:rPr>
        <w:t>谷区大蔵</w:t>
      </w:r>
      <w:r w:rsidR="00296956" w:rsidRPr="00B75846">
        <w:rPr>
          <w:rFonts w:asciiTheme="minorHAnsi" w:hAnsiTheme="minorHAnsi"/>
        </w:rPr>
        <w:t>2-10-1</w:t>
      </w:r>
    </w:p>
    <w:p w14:paraId="00A4E7CE" w14:textId="77777777" w:rsidR="00CA0550" w:rsidRPr="00CA4F3B" w:rsidRDefault="00296956" w:rsidP="000E60F8">
      <w:pPr>
        <w:ind w:leftChars="1800" w:left="3887"/>
      </w:pPr>
      <w:r>
        <w:rPr>
          <w:rFonts w:hint="eastAsia"/>
        </w:rPr>
        <w:t>乙</w:t>
      </w:r>
      <w:r w:rsidR="00CA0550" w:rsidRPr="00CA4F3B">
        <w:rPr>
          <w:rFonts w:hint="eastAsia"/>
        </w:rPr>
        <w:t xml:space="preserve">　</w:t>
      </w:r>
      <w:r w:rsidR="006248AC">
        <w:rPr>
          <w:rFonts w:hint="eastAsia"/>
        </w:rPr>
        <w:t>国立研究</w:t>
      </w:r>
      <w:r w:rsidR="006955F6">
        <w:rPr>
          <w:rFonts w:hint="eastAsia"/>
        </w:rPr>
        <w:t>開発</w:t>
      </w:r>
      <w:r w:rsidR="006248AC">
        <w:rPr>
          <w:rFonts w:hint="eastAsia"/>
        </w:rPr>
        <w:t>法人</w:t>
      </w:r>
      <w:r w:rsidR="00CA0550" w:rsidRPr="00CA4F3B">
        <w:rPr>
          <w:rFonts w:hint="eastAsia"/>
        </w:rPr>
        <w:t>国立成育医療研究センター</w:t>
      </w:r>
    </w:p>
    <w:p w14:paraId="515D6B07" w14:textId="4D2F0A51" w:rsidR="00CA0550" w:rsidRPr="00CA4F3B" w:rsidRDefault="00296956" w:rsidP="00296956">
      <w:pPr>
        <w:tabs>
          <w:tab w:val="right" w:pos="8686"/>
        </w:tabs>
        <w:ind w:firstLineChars="2100" w:firstLine="4535"/>
      </w:pPr>
      <w:r>
        <w:rPr>
          <w:rFonts w:hint="eastAsia"/>
        </w:rPr>
        <w:t xml:space="preserve">理事長　</w:t>
      </w:r>
      <w:r w:rsidR="00FE31F2">
        <w:rPr>
          <w:rFonts w:hint="eastAsia"/>
        </w:rPr>
        <w:t xml:space="preserve">　</w:t>
      </w:r>
      <w:r>
        <w:rPr>
          <w:rFonts w:hint="eastAsia"/>
        </w:rPr>
        <w:t xml:space="preserve">五十嵐　隆　　</w:t>
      </w:r>
      <w:r w:rsidR="00CA0550" w:rsidRPr="00CA4F3B">
        <w:rPr>
          <w:rFonts w:hint="eastAsia"/>
        </w:rPr>
        <w:t>印</w:t>
      </w:r>
    </w:p>
    <w:p w14:paraId="07DFD74B" w14:textId="77777777" w:rsidR="007455DC" w:rsidRPr="00FE31F2" w:rsidRDefault="007455DC" w:rsidP="007455DC"/>
    <w:p w14:paraId="31531ED4" w14:textId="77777777" w:rsidR="007455DC" w:rsidRPr="006955F6" w:rsidRDefault="007455DC" w:rsidP="007455DC"/>
    <w:p w14:paraId="5CD288E6" w14:textId="77777777" w:rsidR="007455DC" w:rsidRPr="00CA4F3B" w:rsidRDefault="007455DC" w:rsidP="007455DC">
      <w:pPr>
        <w:ind w:leftChars="2000" w:left="4319"/>
      </w:pPr>
      <w:r w:rsidRPr="00CA4F3B">
        <w:rPr>
          <w:rFonts w:hint="eastAsia"/>
        </w:rPr>
        <w:t>（所在地）</w:t>
      </w:r>
    </w:p>
    <w:p w14:paraId="13DAD040" w14:textId="77777777" w:rsidR="007455DC" w:rsidRPr="00CA4F3B" w:rsidRDefault="00296956" w:rsidP="007455DC">
      <w:pPr>
        <w:ind w:leftChars="1800" w:left="3887"/>
      </w:pPr>
      <w:r>
        <w:rPr>
          <w:rFonts w:hint="eastAsia"/>
        </w:rPr>
        <w:t>丙</w:t>
      </w:r>
      <w:r w:rsidR="007455DC" w:rsidRPr="00CA4F3B">
        <w:rPr>
          <w:rFonts w:hint="eastAsia"/>
        </w:rPr>
        <w:t xml:space="preserve">　（名　称）</w:t>
      </w:r>
    </w:p>
    <w:p w14:paraId="4C73E1EB" w14:textId="6377F25B" w:rsidR="007455DC" w:rsidRPr="000E60F8" w:rsidRDefault="007455DC" w:rsidP="00FE31F2">
      <w:pPr>
        <w:tabs>
          <w:tab w:val="right" w:pos="8686"/>
        </w:tabs>
        <w:ind w:firstLineChars="2000" w:firstLine="4319"/>
      </w:pPr>
      <w:r w:rsidRPr="00CA4F3B">
        <w:rPr>
          <w:rFonts w:hint="eastAsia"/>
        </w:rPr>
        <w:t>（職名、氏名）</w:t>
      </w:r>
      <w:r w:rsidR="00296956">
        <w:rPr>
          <w:rFonts w:hint="eastAsia"/>
        </w:rPr>
        <w:t xml:space="preserve">　　　　　　　　</w:t>
      </w:r>
      <w:r w:rsidRPr="00CA4F3B">
        <w:rPr>
          <w:rFonts w:hint="eastAsia"/>
        </w:rPr>
        <w:t>印</w:t>
      </w:r>
    </w:p>
    <w:p w14:paraId="14AED6D4" w14:textId="77777777" w:rsidR="00823F94" w:rsidRPr="00823F94" w:rsidRDefault="00823F94" w:rsidP="00823F94"/>
    <w:sectPr w:rsidR="00823F94" w:rsidRPr="00823F94" w:rsidSect="00A1493D">
      <w:headerReference w:type="default" r:id="rId10"/>
      <w:footerReference w:type="default" r:id="rId11"/>
      <w:pgSz w:w="11906" w:h="16838" w:code="9"/>
      <w:pgMar w:top="1418" w:right="1418" w:bottom="1418" w:left="1418" w:header="680" w:footer="680" w:gutter="0"/>
      <w:cols w:space="425"/>
      <w:docGrid w:type="linesAndChars" w:linePitch="35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3AA2A" w14:textId="77777777" w:rsidR="00305B5D" w:rsidRDefault="00305B5D" w:rsidP="00BB3A47">
      <w:r>
        <w:separator/>
      </w:r>
    </w:p>
  </w:endnote>
  <w:endnote w:type="continuationSeparator" w:id="0">
    <w:p w14:paraId="00436923" w14:textId="77777777" w:rsidR="00305B5D" w:rsidRDefault="00305B5D" w:rsidP="00BB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985B1" w14:textId="7700873D" w:rsidR="006C2FC3" w:rsidRPr="00E06D9F" w:rsidRDefault="006C2FC3" w:rsidP="004271A8">
    <w:pPr>
      <w:pStyle w:val="a8"/>
      <w:tabs>
        <w:tab w:val="clear" w:pos="4252"/>
        <w:tab w:val="clear" w:pos="8504"/>
      </w:tabs>
      <w:jc w:val="cen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CCA73" w14:textId="77777777" w:rsidR="00305B5D" w:rsidRDefault="00305B5D" w:rsidP="00BB3A47">
      <w:r>
        <w:separator/>
      </w:r>
    </w:p>
  </w:footnote>
  <w:footnote w:type="continuationSeparator" w:id="0">
    <w:p w14:paraId="67CF4912" w14:textId="77777777" w:rsidR="00305B5D" w:rsidRDefault="00305B5D" w:rsidP="00BB3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BC9CF" w14:textId="77777777" w:rsidR="00AF2DE9" w:rsidRDefault="00AF2DE9" w:rsidP="00AF2DE9">
    <w:pPr>
      <w:pStyle w:val="a6"/>
      <w:jc w:val="right"/>
    </w:pPr>
    <w:r>
      <w:rPr>
        <w:rFonts w:hint="eastAsia"/>
      </w:rPr>
      <w:t>契約様式</w:t>
    </w:r>
    <w:r w:rsidRPr="00FC5685">
      <w:rPr>
        <w:rFonts w:asciiTheme="minorHAnsi" w:hAnsiTheme="minorHAnsi"/>
      </w:rPr>
      <w:t>1</w:t>
    </w:r>
  </w:p>
  <w:p w14:paraId="269AE39B" w14:textId="1C62FADE" w:rsidR="00AF2DE9" w:rsidRPr="00FC5685" w:rsidRDefault="00AF2DE9" w:rsidP="00AF2DE9">
    <w:pPr>
      <w:pStyle w:val="a6"/>
      <w:jc w:val="right"/>
      <w:rPr>
        <w:rFonts w:asciiTheme="minorHAnsi" w:hAnsiTheme="minorHAnsi"/>
      </w:rPr>
    </w:pPr>
    <w:r w:rsidRPr="00FC5685">
      <w:rPr>
        <w:rFonts w:asciiTheme="minorHAnsi" w:hAnsiTheme="minorHAnsi"/>
      </w:rPr>
      <w:t>第</w:t>
    </w:r>
    <w:r w:rsidR="00A4022E">
      <w:rPr>
        <w:rFonts w:asciiTheme="minorHAnsi" w:hAnsiTheme="minorHAnsi" w:hint="eastAsia"/>
      </w:rPr>
      <w:t>5</w:t>
    </w:r>
    <w:r w:rsidRPr="00FC5685">
      <w:rPr>
        <w:rFonts w:asciiTheme="minorHAnsi" w:hAnsiTheme="minorHAnsi"/>
      </w:rPr>
      <w:t>版（</w:t>
    </w:r>
    <w:r w:rsidR="005A192A">
      <w:rPr>
        <w:rFonts w:asciiTheme="minorHAnsi" w:hAnsiTheme="minorHAnsi" w:hint="eastAsia"/>
      </w:rPr>
      <w:t>令和</w:t>
    </w:r>
    <w:r w:rsidR="0066048E">
      <w:rPr>
        <w:rFonts w:asciiTheme="minorHAnsi" w:hAnsiTheme="minorHAnsi" w:hint="eastAsia"/>
      </w:rPr>
      <w:t>6</w:t>
    </w:r>
    <w:r w:rsidRPr="00FC5685">
      <w:rPr>
        <w:rFonts w:asciiTheme="minorHAnsi" w:hAnsiTheme="minorHAnsi"/>
      </w:rPr>
      <w:t>（</w:t>
    </w:r>
    <w:r w:rsidR="005A192A">
      <w:rPr>
        <w:rFonts w:asciiTheme="minorHAnsi" w:hAnsiTheme="minorHAnsi" w:hint="eastAsia"/>
      </w:rPr>
      <w:t>202</w:t>
    </w:r>
    <w:r w:rsidR="0066048E">
      <w:rPr>
        <w:rFonts w:asciiTheme="minorHAnsi" w:hAnsiTheme="minorHAnsi" w:hint="eastAsia"/>
      </w:rPr>
      <w:t>4</w:t>
    </w:r>
    <w:r w:rsidRPr="00FC5685">
      <w:rPr>
        <w:rFonts w:asciiTheme="minorHAnsi" w:hAnsiTheme="minorHAnsi"/>
      </w:rPr>
      <w:t>）年</w:t>
    </w:r>
    <w:r w:rsidR="003D2F91">
      <w:rPr>
        <w:rFonts w:asciiTheme="minorHAnsi" w:hAnsiTheme="minorHAnsi" w:hint="eastAsia"/>
      </w:rPr>
      <w:t>8</w:t>
    </w:r>
    <w:r w:rsidRPr="00FC5685">
      <w:rPr>
        <w:rFonts w:asciiTheme="minorHAnsi" w:hAnsiTheme="minorHAnsi"/>
      </w:rPr>
      <w:t>月</w:t>
    </w:r>
    <w:r w:rsidR="003D2F91">
      <w:rPr>
        <w:rFonts w:asciiTheme="minorHAnsi" w:hAnsiTheme="minorHAnsi" w:hint="eastAsia"/>
      </w:rPr>
      <w:t>26</w:t>
    </w:r>
    <w:r w:rsidRPr="00FC5685">
      <w:rPr>
        <w:rFonts w:asciiTheme="minorHAnsi" w:hAnsiTheme="minorHAnsi"/>
      </w:rPr>
      <w:t>日）</w:t>
    </w:r>
  </w:p>
  <w:p w14:paraId="0EF2D599" w14:textId="77777777" w:rsidR="006C2FC3" w:rsidRPr="006C2FC3" w:rsidRDefault="006C2FC3" w:rsidP="00E2391B">
    <w:pPr>
      <w:pStyle w:val="a6"/>
      <w:tabs>
        <w:tab w:val="clear" w:pos="4252"/>
        <w:tab w:val="clear" w:pos="8504"/>
        <w:tab w:val="right" w:pos="9070"/>
      </w:tabs>
      <w:jc w:val="right"/>
      <w:rPr>
        <w:rFonts w:ascii="ＭＳ ゴシック" w:eastAsia="ＭＳ ゴシック" w:hAnsi="ＭＳ ゴシック"/>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8"/>
  <w:drawingGridHorizontalSpacing w:val="108"/>
  <w:drawingGridVerticalSpacing w:val="175"/>
  <w:displayHorizontalDrawingGridEvery w:val="2"/>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E4D"/>
    <w:rsid w:val="00012130"/>
    <w:rsid w:val="00014F78"/>
    <w:rsid w:val="000538C5"/>
    <w:rsid w:val="00055358"/>
    <w:rsid w:val="000722DA"/>
    <w:rsid w:val="00072444"/>
    <w:rsid w:val="0008179D"/>
    <w:rsid w:val="00082039"/>
    <w:rsid w:val="00090359"/>
    <w:rsid w:val="0009256A"/>
    <w:rsid w:val="000A7CF9"/>
    <w:rsid w:val="000B1113"/>
    <w:rsid w:val="000C64A7"/>
    <w:rsid w:val="000D06B8"/>
    <w:rsid w:val="000D646A"/>
    <w:rsid w:val="000E0E6E"/>
    <w:rsid w:val="000E60F8"/>
    <w:rsid w:val="000F0B7D"/>
    <w:rsid w:val="000F1443"/>
    <w:rsid w:val="000F696C"/>
    <w:rsid w:val="00103F16"/>
    <w:rsid w:val="0010621E"/>
    <w:rsid w:val="001156E4"/>
    <w:rsid w:val="00117793"/>
    <w:rsid w:val="00141B77"/>
    <w:rsid w:val="001517F6"/>
    <w:rsid w:val="001541B4"/>
    <w:rsid w:val="001560F7"/>
    <w:rsid w:val="00156BAA"/>
    <w:rsid w:val="001703DE"/>
    <w:rsid w:val="001709E5"/>
    <w:rsid w:val="001A5E49"/>
    <w:rsid w:val="001A6DEF"/>
    <w:rsid w:val="001B67D2"/>
    <w:rsid w:val="001D01BF"/>
    <w:rsid w:val="001D1ACC"/>
    <w:rsid w:val="001D47D6"/>
    <w:rsid w:val="002022AB"/>
    <w:rsid w:val="0021010D"/>
    <w:rsid w:val="002115EB"/>
    <w:rsid w:val="00216275"/>
    <w:rsid w:val="00216C3C"/>
    <w:rsid w:val="00227BE2"/>
    <w:rsid w:val="00230A3E"/>
    <w:rsid w:val="00235042"/>
    <w:rsid w:val="00237EA0"/>
    <w:rsid w:val="00241E6E"/>
    <w:rsid w:val="002438EC"/>
    <w:rsid w:val="002516B6"/>
    <w:rsid w:val="00290546"/>
    <w:rsid w:val="00296956"/>
    <w:rsid w:val="002A736A"/>
    <w:rsid w:val="002D3D8B"/>
    <w:rsid w:val="002D62A0"/>
    <w:rsid w:val="002D76A2"/>
    <w:rsid w:val="002E3A9C"/>
    <w:rsid w:val="002F3828"/>
    <w:rsid w:val="003029CD"/>
    <w:rsid w:val="00305B5D"/>
    <w:rsid w:val="00306947"/>
    <w:rsid w:val="0030747D"/>
    <w:rsid w:val="00313CA4"/>
    <w:rsid w:val="00322426"/>
    <w:rsid w:val="003328D7"/>
    <w:rsid w:val="00332D7F"/>
    <w:rsid w:val="003340B4"/>
    <w:rsid w:val="003702FC"/>
    <w:rsid w:val="003961F2"/>
    <w:rsid w:val="00397016"/>
    <w:rsid w:val="003B7B3A"/>
    <w:rsid w:val="003D2F91"/>
    <w:rsid w:val="003D6A13"/>
    <w:rsid w:val="003D76FD"/>
    <w:rsid w:val="003E1468"/>
    <w:rsid w:val="003E350A"/>
    <w:rsid w:val="003E4DAD"/>
    <w:rsid w:val="003F51F0"/>
    <w:rsid w:val="00400BBF"/>
    <w:rsid w:val="00417565"/>
    <w:rsid w:val="00424831"/>
    <w:rsid w:val="004271A8"/>
    <w:rsid w:val="00451D3E"/>
    <w:rsid w:val="00456796"/>
    <w:rsid w:val="004655FD"/>
    <w:rsid w:val="00472426"/>
    <w:rsid w:val="004916E7"/>
    <w:rsid w:val="00491FBF"/>
    <w:rsid w:val="00492356"/>
    <w:rsid w:val="00497ADD"/>
    <w:rsid w:val="004B0892"/>
    <w:rsid w:val="004B50CF"/>
    <w:rsid w:val="004B7161"/>
    <w:rsid w:val="004C58A4"/>
    <w:rsid w:val="004D29EB"/>
    <w:rsid w:val="004D2BB8"/>
    <w:rsid w:val="004D6578"/>
    <w:rsid w:val="004D7A3B"/>
    <w:rsid w:val="004E2179"/>
    <w:rsid w:val="004E4C5D"/>
    <w:rsid w:val="004F3078"/>
    <w:rsid w:val="00505713"/>
    <w:rsid w:val="00516E3E"/>
    <w:rsid w:val="0052124A"/>
    <w:rsid w:val="00521C98"/>
    <w:rsid w:val="00536CF1"/>
    <w:rsid w:val="00560939"/>
    <w:rsid w:val="005A192A"/>
    <w:rsid w:val="005A49F5"/>
    <w:rsid w:val="005B26F2"/>
    <w:rsid w:val="005B6FFF"/>
    <w:rsid w:val="005C0C55"/>
    <w:rsid w:val="005C7AA3"/>
    <w:rsid w:val="005F7E2A"/>
    <w:rsid w:val="0060490F"/>
    <w:rsid w:val="00605D0F"/>
    <w:rsid w:val="00611E08"/>
    <w:rsid w:val="00614ABA"/>
    <w:rsid w:val="006248AC"/>
    <w:rsid w:val="006312F6"/>
    <w:rsid w:val="006353B6"/>
    <w:rsid w:val="00636B51"/>
    <w:rsid w:val="00637CD4"/>
    <w:rsid w:val="006425D8"/>
    <w:rsid w:val="0066048E"/>
    <w:rsid w:val="00675C05"/>
    <w:rsid w:val="00681C39"/>
    <w:rsid w:val="00684D7C"/>
    <w:rsid w:val="00692992"/>
    <w:rsid w:val="006955F6"/>
    <w:rsid w:val="00696559"/>
    <w:rsid w:val="006A411E"/>
    <w:rsid w:val="006A4361"/>
    <w:rsid w:val="006B214C"/>
    <w:rsid w:val="006B304D"/>
    <w:rsid w:val="006C0F03"/>
    <w:rsid w:val="006C2FC3"/>
    <w:rsid w:val="006D1A2D"/>
    <w:rsid w:val="006D619E"/>
    <w:rsid w:val="006E03C8"/>
    <w:rsid w:val="006F0853"/>
    <w:rsid w:val="00705947"/>
    <w:rsid w:val="00742C0B"/>
    <w:rsid w:val="007455DC"/>
    <w:rsid w:val="00745C38"/>
    <w:rsid w:val="0075452A"/>
    <w:rsid w:val="00754709"/>
    <w:rsid w:val="00767DCB"/>
    <w:rsid w:val="007741D8"/>
    <w:rsid w:val="00781323"/>
    <w:rsid w:val="00790AEC"/>
    <w:rsid w:val="00792E7C"/>
    <w:rsid w:val="007A1D7A"/>
    <w:rsid w:val="007A54FD"/>
    <w:rsid w:val="007A5BEA"/>
    <w:rsid w:val="007B5B6B"/>
    <w:rsid w:val="007B7B47"/>
    <w:rsid w:val="007C5483"/>
    <w:rsid w:val="007D0852"/>
    <w:rsid w:val="00800ECB"/>
    <w:rsid w:val="0080105F"/>
    <w:rsid w:val="008205CC"/>
    <w:rsid w:val="00823F94"/>
    <w:rsid w:val="008313B8"/>
    <w:rsid w:val="008357FE"/>
    <w:rsid w:val="00853728"/>
    <w:rsid w:val="0085449F"/>
    <w:rsid w:val="008728BA"/>
    <w:rsid w:val="008761FB"/>
    <w:rsid w:val="00880D70"/>
    <w:rsid w:val="0088229C"/>
    <w:rsid w:val="00896142"/>
    <w:rsid w:val="008966D6"/>
    <w:rsid w:val="008B624D"/>
    <w:rsid w:val="008B7D20"/>
    <w:rsid w:val="008F1E77"/>
    <w:rsid w:val="008F2190"/>
    <w:rsid w:val="00902994"/>
    <w:rsid w:val="0092014E"/>
    <w:rsid w:val="00920F44"/>
    <w:rsid w:val="00921A96"/>
    <w:rsid w:val="009308E9"/>
    <w:rsid w:val="00932F68"/>
    <w:rsid w:val="00957538"/>
    <w:rsid w:val="00966399"/>
    <w:rsid w:val="00983596"/>
    <w:rsid w:val="00990449"/>
    <w:rsid w:val="00993BB7"/>
    <w:rsid w:val="0099747D"/>
    <w:rsid w:val="009A211D"/>
    <w:rsid w:val="009C035F"/>
    <w:rsid w:val="009C42CC"/>
    <w:rsid w:val="009C662F"/>
    <w:rsid w:val="009D0619"/>
    <w:rsid w:val="009D0A6D"/>
    <w:rsid w:val="009D41D5"/>
    <w:rsid w:val="009D493E"/>
    <w:rsid w:val="009E30C1"/>
    <w:rsid w:val="00A01EEE"/>
    <w:rsid w:val="00A1493D"/>
    <w:rsid w:val="00A15AB9"/>
    <w:rsid w:val="00A25B01"/>
    <w:rsid w:val="00A33DFA"/>
    <w:rsid w:val="00A4022E"/>
    <w:rsid w:val="00A53FC2"/>
    <w:rsid w:val="00A631F7"/>
    <w:rsid w:val="00A658CC"/>
    <w:rsid w:val="00A71BD8"/>
    <w:rsid w:val="00A72F87"/>
    <w:rsid w:val="00A73C4B"/>
    <w:rsid w:val="00A87FD4"/>
    <w:rsid w:val="00A968F9"/>
    <w:rsid w:val="00AC2A3B"/>
    <w:rsid w:val="00AD07E2"/>
    <w:rsid w:val="00AD1AF0"/>
    <w:rsid w:val="00AD28A1"/>
    <w:rsid w:val="00AD5462"/>
    <w:rsid w:val="00AF2DE9"/>
    <w:rsid w:val="00AF6149"/>
    <w:rsid w:val="00B03F98"/>
    <w:rsid w:val="00B13464"/>
    <w:rsid w:val="00B46756"/>
    <w:rsid w:val="00B56CF8"/>
    <w:rsid w:val="00B7453F"/>
    <w:rsid w:val="00B75846"/>
    <w:rsid w:val="00B75FA7"/>
    <w:rsid w:val="00B779FB"/>
    <w:rsid w:val="00B82091"/>
    <w:rsid w:val="00B9639F"/>
    <w:rsid w:val="00BA2424"/>
    <w:rsid w:val="00BA61C5"/>
    <w:rsid w:val="00BB3A47"/>
    <w:rsid w:val="00BC212B"/>
    <w:rsid w:val="00BC4203"/>
    <w:rsid w:val="00BE6BD5"/>
    <w:rsid w:val="00BF10F1"/>
    <w:rsid w:val="00BF18DC"/>
    <w:rsid w:val="00BF3688"/>
    <w:rsid w:val="00C02341"/>
    <w:rsid w:val="00C214D3"/>
    <w:rsid w:val="00C21C4F"/>
    <w:rsid w:val="00C33859"/>
    <w:rsid w:val="00C34896"/>
    <w:rsid w:val="00C56218"/>
    <w:rsid w:val="00C569CF"/>
    <w:rsid w:val="00C57353"/>
    <w:rsid w:val="00C63BC5"/>
    <w:rsid w:val="00C731B7"/>
    <w:rsid w:val="00C9380E"/>
    <w:rsid w:val="00C93A64"/>
    <w:rsid w:val="00C972A1"/>
    <w:rsid w:val="00C97444"/>
    <w:rsid w:val="00CA0550"/>
    <w:rsid w:val="00CA2345"/>
    <w:rsid w:val="00CA4F3B"/>
    <w:rsid w:val="00CE344C"/>
    <w:rsid w:val="00CE4CBA"/>
    <w:rsid w:val="00CF3DE9"/>
    <w:rsid w:val="00CF5F0F"/>
    <w:rsid w:val="00D063A6"/>
    <w:rsid w:val="00D11E35"/>
    <w:rsid w:val="00D128B1"/>
    <w:rsid w:val="00D32A97"/>
    <w:rsid w:val="00D40387"/>
    <w:rsid w:val="00D41665"/>
    <w:rsid w:val="00D44DC8"/>
    <w:rsid w:val="00D46D88"/>
    <w:rsid w:val="00D51777"/>
    <w:rsid w:val="00D51EC8"/>
    <w:rsid w:val="00D56EFA"/>
    <w:rsid w:val="00D73EFC"/>
    <w:rsid w:val="00D74A7F"/>
    <w:rsid w:val="00D75E4E"/>
    <w:rsid w:val="00D77273"/>
    <w:rsid w:val="00D77AA0"/>
    <w:rsid w:val="00D85B53"/>
    <w:rsid w:val="00DA4C4F"/>
    <w:rsid w:val="00DA6C83"/>
    <w:rsid w:val="00DC4425"/>
    <w:rsid w:val="00DD2E72"/>
    <w:rsid w:val="00DF091B"/>
    <w:rsid w:val="00E0264E"/>
    <w:rsid w:val="00E03EA2"/>
    <w:rsid w:val="00E06D9F"/>
    <w:rsid w:val="00E2391B"/>
    <w:rsid w:val="00E34E4D"/>
    <w:rsid w:val="00E37E4E"/>
    <w:rsid w:val="00E4401E"/>
    <w:rsid w:val="00E53BCE"/>
    <w:rsid w:val="00E54AAA"/>
    <w:rsid w:val="00E6072B"/>
    <w:rsid w:val="00E615D2"/>
    <w:rsid w:val="00E66610"/>
    <w:rsid w:val="00E7644C"/>
    <w:rsid w:val="00E901C4"/>
    <w:rsid w:val="00EE3F4F"/>
    <w:rsid w:val="00EF72E2"/>
    <w:rsid w:val="00F05E72"/>
    <w:rsid w:val="00F102F5"/>
    <w:rsid w:val="00F11DA7"/>
    <w:rsid w:val="00F21758"/>
    <w:rsid w:val="00F257F1"/>
    <w:rsid w:val="00F37A77"/>
    <w:rsid w:val="00F41C8C"/>
    <w:rsid w:val="00F454E3"/>
    <w:rsid w:val="00F537CB"/>
    <w:rsid w:val="00F75BC2"/>
    <w:rsid w:val="00F77E91"/>
    <w:rsid w:val="00F87A16"/>
    <w:rsid w:val="00FA6FA8"/>
    <w:rsid w:val="00FC5685"/>
    <w:rsid w:val="00FD7058"/>
    <w:rsid w:val="00FE31F2"/>
    <w:rsid w:val="00FF01A4"/>
    <w:rsid w:val="00FF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5EDAF6"/>
  <w15:docId w15:val="{34E8FAEF-61FB-46D1-9F7A-5E29F2C8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0F8"/>
    <w:pPr>
      <w:widowControl w:val="0"/>
      <w:autoSpaceDE w:val="0"/>
      <w:autoSpaceDN w:val="0"/>
      <w:jc w:val="both"/>
    </w:pPr>
    <w:rPr>
      <w:rFonts w:ascii="ＭＳ 明朝" w:hAnsi="Times New Roman"/>
      <w:kern w:val="2"/>
      <w:sz w:val="21"/>
      <w:szCs w:val="22"/>
    </w:rPr>
  </w:style>
  <w:style w:type="paragraph" w:styleId="1">
    <w:name w:val="heading 1"/>
    <w:basedOn w:val="a"/>
    <w:next w:val="a"/>
    <w:link w:val="10"/>
    <w:uiPriority w:val="9"/>
    <w:qFormat/>
    <w:rsid w:val="008B7D2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7D20"/>
    <w:rPr>
      <w:rFonts w:ascii="Arial" w:eastAsia="ＭＳ ゴシック" w:hAnsi="Arial" w:cs="Times New Roman"/>
      <w:sz w:val="24"/>
      <w:szCs w:val="24"/>
    </w:rPr>
  </w:style>
  <w:style w:type="table" w:styleId="a3">
    <w:name w:val="Table Grid"/>
    <w:basedOn w:val="a1"/>
    <w:uiPriority w:val="59"/>
    <w:rsid w:val="00E34E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E34E4D"/>
    <w:rPr>
      <w:rFonts w:ascii="Arial" w:eastAsia="ＭＳ ゴシック" w:hAnsi="Arial"/>
      <w:sz w:val="18"/>
      <w:szCs w:val="18"/>
    </w:rPr>
  </w:style>
  <w:style w:type="character" w:customStyle="1" w:styleId="a5">
    <w:name w:val="吹き出し (文字)"/>
    <w:basedOn w:val="a0"/>
    <w:link w:val="a4"/>
    <w:uiPriority w:val="99"/>
    <w:semiHidden/>
    <w:rsid w:val="00E34E4D"/>
    <w:rPr>
      <w:rFonts w:ascii="Arial" w:eastAsia="ＭＳ ゴシック" w:hAnsi="Arial" w:cs="Times New Roman"/>
      <w:sz w:val="18"/>
      <w:szCs w:val="18"/>
    </w:rPr>
  </w:style>
  <w:style w:type="paragraph" w:styleId="a6">
    <w:name w:val="header"/>
    <w:basedOn w:val="a"/>
    <w:link w:val="a7"/>
    <w:uiPriority w:val="99"/>
    <w:unhideWhenUsed/>
    <w:rsid w:val="00BB3A47"/>
    <w:pPr>
      <w:tabs>
        <w:tab w:val="center" w:pos="4252"/>
        <w:tab w:val="right" w:pos="8504"/>
      </w:tabs>
      <w:snapToGrid w:val="0"/>
    </w:pPr>
  </w:style>
  <w:style w:type="character" w:customStyle="1" w:styleId="a7">
    <w:name w:val="ヘッダー (文字)"/>
    <w:basedOn w:val="a0"/>
    <w:link w:val="a6"/>
    <w:uiPriority w:val="99"/>
    <w:rsid w:val="00BB3A47"/>
    <w:rPr>
      <w:rFonts w:ascii="Times New Roman" w:hAnsi="Times New Roman"/>
      <w:kern w:val="2"/>
      <w:sz w:val="21"/>
      <w:szCs w:val="22"/>
    </w:rPr>
  </w:style>
  <w:style w:type="paragraph" w:styleId="a8">
    <w:name w:val="footer"/>
    <w:basedOn w:val="a"/>
    <w:link w:val="a9"/>
    <w:uiPriority w:val="99"/>
    <w:unhideWhenUsed/>
    <w:rsid w:val="00BB3A47"/>
    <w:pPr>
      <w:tabs>
        <w:tab w:val="center" w:pos="4252"/>
        <w:tab w:val="right" w:pos="8504"/>
      </w:tabs>
      <w:snapToGrid w:val="0"/>
    </w:pPr>
  </w:style>
  <w:style w:type="character" w:customStyle="1" w:styleId="a9">
    <w:name w:val="フッター (文字)"/>
    <w:basedOn w:val="a0"/>
    <w:link w:val="a8"/>
    <w:uiPriority w:val="99"/>
    <w:rsid w:val="00BB3A47"/>
    <w:rPr>
      <w:rFonts w:ascii="Times New Roman" w:hAnsi="Times New Roman"/>
      <w:kern w:val="2"/>
      <w:sz w:val="21"/>
      <w:szCs w:val="22"/>
    </w:rPr>
  </w:style>
  <w:style w:type="character" w:styleId="aa">
    <w:name w:val="annotation reference"/>
    <w:basedOn w:val="a0"/>
    <w:uiPriority w:val="99"/>
    <w:semiHidden/>
    <w:unhideWhenUsed/>
    <w:rsid w:val="00932F68"/>
    <w:rPr>
      <w:sz w:val="18"/>
      <w:szCs w:val="18"/>
    </w:rPr>
  </w:style>
  <w:style w:type="paragraph" w:styleId="ab">
    <w:name w:val="annotation text"/>
    <w:basedOn w:val="a"/>
    <w:link w:val="ac"/>
    <w:uiPriority w:val="99"/>
    <w:semiHidden/>
    <w:unhideWhenUsed/>
    <w:rsid w:val="00932F68"/>
    <w:pPr>
      <w:jc w:val="left"/>
    </w:pPr>
  </w:style>
  <w:style w:type="character" w:customStyle="1" w:styleId="ac">
    <w:name w:val="コメント文字列 (文字)"/>
    <w:basedOn w:val="a0"/>
    <w:link w:val="ab"/>
    <w:uiPriority w:val="99"/>
    <w:semiHidden/>
    <w:rsid w:val="00932F68"/>
    <w:rPr>
      <w:rFonts w:ascii="ＭＳ 明朝" w:hAnsi="Times New Roman"/>
      <w:kern w:val="2"/>
      <w:sz w:val="21"/>
      <w:szCs w:val="22"/>
    </w:rPr>
  </w:style>
  <w:style w:type="paragraph" w:styleId="ad">
    <w:name w:val="annotation subject"/>
    <w:basedOn w:val="ab"/>
    <w:next w:val="ab"/>
    <w:link w:val="ae"/>
    <w:uiPriority w:val="99"/>
    <w:semiHidden/>
    <w:unhideWhenUsed/>
    <w:rsid w:val="00932F68"/>
    <w:rPr>
      <w:b/>
      <w:bCs/>
    </w:rPr>
  </w:style>
  <w:style w:type="character" w:customStyle="1" w:styleId="ae">
    <w:name w:val="コメント内容 (文字)"/>
    <w:basedOn w:val="ac"/>
    <w:link w:val="ad"/>
    <w:uiPriority w:val="99"/>
    <w:semiHidden/>
    <w:rsid w:val="00932F68"/>
    <w:rPr>
      <w:rFonts w:ascii="ＭＳ 明朝" w:hAnsi="Times New Roman"/>
      <w:b/>
      <w:bCs/>
      <w:kern w:val="2"/>
      <w:sz w:val="21"/>
      <w:szCs w:val="22"/>
    </w:rPr>
  </w:style>
  <w:style w:type="paragraph" w:styleId="af">
    <w:name w:val="List Paragraph"/>
    <w:basedOn w:val="a"/>
    <w:uiPriority w:val="34"/>
    <w:qFormat/>
    <w:rsid w:val="00AD28A1"/>
    <w:pPr>
      <w:ind w:leftChars="400" w:left="840"/>
    </w:pPr>
  </w:style>
  <w:style w:type="paragraph" w:styleId="af0">
    <w:name w:val="Revision"/>
    <w:hidden/>
    <w:uiPriority w:val="99"/>
    <w:semiHidden/>
    <w:rsid w:val="00AD5462"/>
    <w:rPr>
      <w:rFonts w:ascii="ＭＳ 明朝"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7420">
      <w:bodyDiv w:val="1"/>
      <w:marLeft w:val="0"/>
      <w:marRight w:val="0"/>
      <w:marTop w:val="0"/>
      <w:marBottom w:val="0"/>
      <w:divBdr>
        <w:top w:val="none" w:sz="0" w:space="0" w:color="auto"/>
        <w:left w:val="none" w:sz="0" w:space="0" w:color="auto"/>
        <w:bottom w:val="none" w:sz="0" w:space="0" w:color="auto"/>
        <w:right w:val="none" w:sz="0" w:space="0" w:color="auto"/>
      </w:divBdr>
    </w:div>
    <w:div w:id="1013730271">
      <w:bodyDiv w:val="1"/>
      <w:marLeft w:val="0"/>
      <w:marRight w:val="0"/>
      <w:marTop w:val="0"/>
      <w:marBottom w:val="0"/>
      <w:divBdr>
        <w:top w:val="none" w:sz="0" w:space="0" w:color="auto"/>
        <w:left w:val="none" w:sz="0" w:space="0" w:color="auto"/>
        <w:bottom w:val="none" w:sz="0" w:space="0" w:color="auto"/>
        <w:right w:val="none" w:sz="0" w:space="0" w:color="auto"/>
      </w:divBdr>
    </w:div>
    <w:div w:id="168666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8" ma:contentTypeDescription="新しいドキュメントを作成します。" ma:contentTypeScope="" ma:versionID="5253d3ca4adbeb92d6019b1aa2130a60">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162bb3e666a3d340bcae4890a408e64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c94b00c2-2a9e-45b7-8a29-04e062889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d4ecedd-231a-4245-8460-a69f9d928a60}" ma:internalName="TaxCatchAll" ma:showField="CatchAllData" ma:web="e887ff3a-6068-4485-b327-531db3d350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87ff3a-6068-4485-b327-531db3d35025" xsi:nil="true"/>
    <lcf76f155ced4ddcb4097134ff3c332f xmlns="ce224740-c5b2-49fa-9dbb-ea375658f3f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BA020-4E91-4479-BB78-506E9548B606}">
  <ds:schemaRefs>
    <ds:schemaRef ds:uri="http://schemas.microsoft.com/sharepoint/v3/contenttype/forms"/>
  </ds:schemaRefs>
</ds:datastoreItem>
</file>

<file path=customXml/itemProps2.xml><?xml version="1.0" encoding="utf-8"?>
<ds:datastoreItem xmlns:ds="http://schemas.openxmlformats.org/officeDocument/2006/customXml" ds:itemID="{214A3F49-6091-4834-ABF7-2A5616308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CA48CD-92CD-4304-8B7D-2DB60FC13551}">
  <ds:schemaRefs>
    <ds:schemaRef ds:uri="http://schemas.microsoft.com/office/2006/metadata/properties"/>
    <ds:schemaRef ds:uri="http://schemas.microsoft.com/office/infopath/2007/PartnerControls"/>
    <ds:schemaRef ds:uri="e887ff3a-6068-4485-b327-531db3d35025"/>
    <ds:schemaRef ds:uri="ce224740-c5b2-49fa-9dbb-ea375658f3f3"/>
  </ds:schemaRefs>
</ds:datastoreItem>
</file>

<file path=customXml/itemProps4.xml><?xml version="1.0" encoding="utf-8"?>
<ds:datastoreItem xmlns:ds="http://schemas.openxmlformats.org/officeDocument/2006/customXml" ds:itemID="{EF6503D0-4B1E-4415-AEBC-34EA58F2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3</Pages>
  <Words>354</Words>
  <Characters>2019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小児治験ネットワーク</dc:creator>
  <cp:lastModifiedBy>takaso</cp:lastModifiedBy>
  <cp:revision>19</cp:revision>
  <cp:lastPrinted>2024-05-24T05:47:00Z</cp:lastPrinted>
  <dcterms:created xsi:type="dcterms:W3CDTF">2024-05-23T04:48:00Z</dcterms:created>
  <dcterms:modified xsi:type="dcterms:W3CDTF">2024-09-03T06:20:00Z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0x0101000522BCF56AE0C548ADBAA04426E7AAF3</vt:lpwstr>
  </property>
</Properties>
</file>